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9109" w14:textId="77777777" w:rsidR="0070058D" w:rsidRDefault="0070058D" w:rsidP="0040650E">
      <w:pPr>
        <w:pStyle w:val="Title"/>
        <w:rPr>
          <w:rFonts w:ascii="Arial" w:hAnsi="Arial" w:cs="Arial"/>
          <w:sz w:val="28"/>
          <w:szCs w:val="28"/>
          <w:u w:val="none"/>
        </w:rPr>
      </w:pPr>
    </w:p>
    <w:p w14:paraId="71040173" w14:textId="77777777" w:rsidR="0070058D" w:rsidRDefault="0070058D" w:rsidP="0040650E">
      <w:pPr>
        <w:pStyle w:val="Title"/>
        <w:rPr>
          <w:rFonts w:ascii="Arial" w:hAnsi="Arial" w:cs="Arial"/>
          <w:sz w:val="28"/>
          <w:szCs w:val="28"/>
          <w:u w:val="none"/>
        </w:rPr>
      </w:pPr>
    </w:p>
    <w:p w14:paraId="41B88A4B" w14:textId="77777777" w:rsidR="0070058D" w:rsidRDefault="0070058D" w:rsidP="0040650E">
      <w:pPr>
        <w:pStyle w:val="Title"/>
        <w:rPr>
          <w:rFonts w:ascii="Arial" w:hAnsi="Arial" w:cs="Arial"/>
          <w:sz w:val="28"/>
          <w:szCs w:val="28"/>
          <w:u w:val="none"/>
        </w:rPr>
      </w:pPr>
    </w:p>
    <w:p w14:paraId="5F9E4047" w14:textId="77777777" w:rsidR="00F90BCE" w:rsidRPr="00216F80" w:rsidRDefault="0070058D" w:rsidP="0040650E">
      <w:pPr>
        <w:pStyle w:val="Title"/>
        <w:rPr>
          <w:rFonts w:ascii="Arial" w:hAnsi="Arial" w:cs="Arial"/>
          <w:sz w:val="28"/>
          <w:szCs w:val="28"/>
          <w:u w:val="none"/>
        </w:rPr>
      </w:pPr>
      <w:r>
        <w:rPr>
          <w:noProof/>
          <w:lang w:eastAsia="en-GB"/>
        </w:rPr>
        <w:drawing>
          <wp:anchor distT="0" distB="0" distL="114300" distR="114300" simplePos="0" relativeHeight="251659264" behindDoc="0" locked="0" layoutInCell="1" allowOverlap="1" wp14:anchorId="6497F7DC" wp14:editId="350CA32A">
            <wp:simplePos x="0" y="0"/>
            <wp:positionH relativeFrom="margin">
              <wp:posOffset>4861560</wp:posOffset>
            </wp:positionH>
            <wp:positionV relativeFrom="margin">
              <wp:posOffset>-281940</wp:posOffset>
            </wp:positionV>
            <wp:extent cx="1802765" cy="847725"/>
            <wp:effectExtent l="0" t="0" r="6985"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 # 1.png"/>
                    <pic:cNvPicPr/>
                  </pic:nvPicPr>
                  <pic:blipFill rotWithShape="1">
                    <a:blip r:embed="rId7">
                      <a:extLst>
                        <a:ext uri="{28A0092B-C50C-407E-A947-70E740481C1C}">
                          <a14:useLocalDpi xmlns:a14="http://schemas.microsoft.com/office/drawing/2010/main" val="0"/>
                        </a:ext>
                      </a:extLst>
                    </a:blip>
                    <a:srcRect b="41447"/>
                    <a:stretch/>
                  </pic:blipFill>
                  <pic:spPr bwMode="auto">
                    <a:xfrm>
                      <a:off x="0" y="0"/>
                      <a:ext cx="1802765" cy="847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90BCE" w:rsidRPr="00216F80">
        <w:rPr>
          <w:rFonts w:ascii="Arial" w:hAnsi="Arial" w:cs="Arial"/>
          <w:sz w:val="28"/>
          <w:szCs w:val="28"/>
          <w:u w:val="none"/>
        </w:rPr>
        <w:t>JOB DESCRIPTION</w:t>
      </w:r>
    </w:p>
    <w:p w14:paraId="5514C63F" w14:textId="77777777" w:rsidR="00F90BCE" w:rsidRPr="006F4EC0" w:rsidRDefault="00F90BCE" w:rsidP="00F90BCE">
      <w:pPr>
        <w:jc w:val="center"/>
        <w:rPr>
          <w:rFonts w:ascii="Arial" w:hAnsi="Arial" w:cs="Arial"/>
          <w:b/>
          <w:sz w:val="24"/>
          <w:szCs w:val="24"/>
          <w:u w:val="single"/>
        </w:rPr>
      </w:pPr>
    </w:p>
    <w:p w14:paraId="190652A7" w14:textId="77777777" w:rsidR="00622FCD" w:rsidRPr="006F4EC0" w:rsidRDefault="009111CB" w:rsidP="00622FCD">
      <w:pPr>
        <w:widowControl w:val="0"/>
        <w:autoSpaceDE w:val="0"/>
        <w:autoSpaceDN w:val="0"/>
        <w:adjustRightInd w:val="0"/>
        <w:rPr>
          <w:rFonts w:ascii="Arial" w:hAnsi="Arial" w:cs="Arial"/>
          <w:sz w:val="24"/>
          <w:szCs w:val="28"/>
          <w:u w:color="000000"/>
        </w:rPr>
      </w:pPr>
      <w:r w:rsidRPr="006F4EC0">
        <w:rPr>
          <w:rFonts w:ascii="Arial" w:hAnsi="Arial" w:cs="Arial"/>
          <w:sz w:val="24"/>
          <w:szCs w:val="28"/>
          <w:u w:color="000000"/>
        </w:rPr>
        <w:t>Job Title:</w:t>
      </w:r>
      <w:r w:rsidRPr="006F4EC0">
        <w:rPr>
          <w:rFonts w:ascii="Arial" w:hAnsi="Arial" w:cs="Arial"/>
          <w:sz w:val="24"/>
          <w:szCs w:val="28"/>
          <w:u w:color="000000"/>
        </w:rPr>
        <w:tab/>
      </w:r>
      <w:r w:rsidRPr="006F4EC0">
        <w:rPr>
          <w:rFonts w:ascii="Arial" w:hAnsi="Arial" w:cs="Arial"/>
          <w:sz w:val="24"/>
          <w:szCs w:val="28"/>
          <w:u w:color="000000"/>
        </w:rPr>
        <w:tab/>
      </w:r>
      <w:r w:rsidRPr="006F4EC0">
        <w:rPr>
          <w:rFonts w:ascii="Arial" w:hAnsi="Arial" w:cs="Arial"/>
          <w:sz w:val="24"/>
          <w:szCs w:val="28"/>
          <w:u w:color="000000"/>
        </w:rPr>
        <w:tab/>
      </w:r>
      <w:r w:rsidRPr="006F4EC0">
        <w:rPr>
          <w:rFonts w:ascii="Arial" w:hAnsi="Arial" w:cs="Arial"/>
          <w:sz w:val="24"/>
          <w:szCs w:val="28"/>
          <w:u w:color="000000"/>
        </w:rPr>
        <w:tab/>
      </w:r>
      <w:r w:rsidRPr="006F4EC0">
        <w:rPr>
          <w:rFonts w:ascii="Arial" w:hAnsi="Arial" w:cs="Arial"/>
          <w:sz w:val="24"/>
          <w:szCs w:val="28"/>
          <w:u w:color="000000"/>
        </w:rPr>
        <w:tab/>
      </w:r>
      <w:r w:rsidR="00244EED">
        <w:rPr>
          <w:rFonts w:ascii="Arial" w:hAnsi="Arial" w:cs="Arial"/>
          <w:sz w:val="24"/>
          <w:szCs w:val="28"/>
          <w:u w:color="000000"/>
        </w:rPr>
        <w:t>Administrator</w:t>
      </w:r>
    </w:p>
    <w:p w14:paraId="229D9C7F" w14:textId="77777777" w:rsidR="00622FCD" w:rsidRPr="006F4EC0" w:rsidRDefault="00622FCD" w:rsidP="00622FCD">
      <w:pPr>
        <w:widowControl w:val="0"/>
        <w:autoSpaceDE w:val="0"/>
        <w:autoSpaceDN w:val="0"/>
        <w:adjustRightInd w:val="0"/>
        <w:rPr>
          <w:rFonts w:ascii="Arial" w:hAnsi="Arial" w:cs="Arial"/>
          <w:sz w:val="24"/>
          <w:szCs w:val="28"/>
          <w:u w:color="000000"/>
        </w:rPr>
      </w:pPr>
    </w:p>
    <w:p w14:paraId="13898716" w14:textId="651242FA" w:rsidR="00622FCD" w:rsidRPr="006F4EC0" w:rsidRDefault="00622FCD" w:rsidP="00622FCD">
      <w:pPr>
        <w:widowControl w:val="0"/>
        <w:autoSpaceDE w:val="0"/>
        <w:autoSpaceDN w:val="0"/>
        <w:adjustRightInd w:val="0"/>
        <w:rPr>
          <w:rFonts w:ascii="Arial" w:hAnsi="Arial" w:cs="Arial"/>
          <w:sz w:val="24"/>
          <w:szCs w:val="28"/>
          <w:u w:color="000000"/>
        </w:rPr>
      </w:pPr>
      <w:r w:rsidRPr="006F4EC0">
        <w:rPr>
          <w:rFonts w:ascii="Arial" w:hAnsi="Arial" w:cs="Arial"/>
          <w:sz w:val="24"/>
          <w:szCs w:val="28"/>
          <w:u w:color="000000"/>
        </w:rPr>
        <w:t>Reporting to:</w:t>
      </w:r>
      <w:r w:rsidRPr="006F4EC0">
        <w:rPr>
          <w:rFonts w:ascii="Arial" w:hAnsi="Arial" w:cs="Arial"/>
          <w:sz w:val="24"/>
          <w:szCs w:val="28"/>
          <w:u w:color="000000"/>
        </w:rPr>
        <w:tab/>
      </w:r>
      <w:r w:rsidRPr="006F4EC0">
        <w:rPr>
          <w:rFonts w:ascii="Arial" w:hAnsi="Arial" w:cs="Arial"/>
          <w:sz w:val="24"/>
          <w:szCs w:val="28"/>
          <w:u w:color="000000"/>
        </w:rPr>
        <w:tab/>
      </w:r>
      <w:r w:rsidRPr="006F4EC0">
        <w:rPr>
          <w:rFonts w:ascii="Arial" w:hAnsi="Arial" w:cs="Arial"/>
          <w:sz w:val="24"/>
          <w:szCs w:val="28"/>
          <w:u w:color="000000"/>
        </w:rPr>
        <w:tab/>
      </w:r>
      <w:r w:rsidRPr="006F4EC0">
        <w:rPr>
          <w:rFonts w:ascii="Arial" w:hAnsi="Arial" w:cs="Arial"/>
          <w:sz w:val="24"/>
          <w:szCs w:val="28"/>
          <w:u w:color="000000"/>
        </w:rPr>
        <w:tab/>
      </w:r>
      <w:r w:rsidRPr="006F4EC0">
        <w:rPr>
          <w:rFonts w:ascii="Arial" w:hAnsi="Arial" w:cs="Arial"/>
          <w:sz w:val="24"/>
          <w:szCs w:val="28"/>
          <w:u w:color="000000"/>
        </w:rPr>
        <w:tab/>
      </w:r>
      <w:r w:rsidR="00A64677">
        <w:rPr>
          <w:rFonts w:ascii="Arial" w:hAnsi="Arial" w:cs="Arial"/>
          <w:sz w:val="24"/>
          <w:szCs w:val="28"/>
          <w:u w:color="000000"/>
        </w:rPr>
        <w:t xml:space="preserve">Admin Lead </w:t>
      </w:r>
    </w:p>
    <w:p w14:paraId="1E100D64" w14:textId="77777777" w:rsidR="00622FCD" w:rsidRPr="006F4EC0" w:rsidRDefault="00622FCD" w:rsidP="00622FCD">
      <w:pPr>
        <w:widowControl w:val="0"/>
        <w:autoSpaceDE w:val="0"/>
        <w:autoSpaceDN w:val="0"/>
        <w:adjustRightInd w:val="0"/>
        <w:rPr>
          <w:rFonts w:ascii="Arial" w:hAnsi="Arial" w:cs="Arial"/>
          <w:sz w:val="24"/>
          <w:szCs w:val="28"/>
          <w:u w:color="000000"/>
        </w:rPr>
      </w:pPr>
    </w:p>
    <w:p w14:paraId="68DE8A38" w14:textId="77777777" w:rsidR="00622FCD" w:rsidRPr="006F4EC0" w:rsidRDefault="00622FCD" w:rsidP="00622FCD">
      <w:pPr>
        <w:widowControl w:val="0"/>
        <w:autoSpaceDE w:val="0"/>
        <w:autoSpaceDN w:val="0"/>
        <w:adjustRightInd w:val="0"/>
        <w:rPr>
          <w:rFonts w:ascii="Arial" w:hAnsi="Arial" w:cs="Arial"/>
          <w:sz w:val="24"/>
          <w:szCs w:val="28"/>
          <w:u w:color="000000"/>
        </w:rPr>
      </w:pPr>
      <w:r w:rsidRPr="006F4EC0">
        <w:rPr>
          <w:rFonts w:ascii="Arial" w:hAnsi="Arial" w:cs="Arial"/>
          <w:sz w:val="24"/>
          <w:szCs w:val="28"/>
          <w:u w:color="000000"/>
        </w:rPr>
        <w:t>Responsible to:</w:t>
      </w:r>
      <w:r w:rsidRPr="006F4EC0">
        <w:rPr>
          <w:rFonts w:ascii="Arial" w:hAnsi="Arial" w:cs="Arial"/>
          <w:sz w:val="24"/>
          <w:szCs w:val="28"/>
          <w:u w:color="000000"/>
        </w:rPr>
        <w:tab/>
      </w:r>
      <w:r w:rsidRPr="006F4EC0">
        <w:rPr>
          <w:rFonts w:ascii="Arial" w:hAnsi="Arial" w:cs="Arial"/>
          <w:sz w:val="24"/>
          <w:szCs w:val="28"/>
          <w:u w:color="000000"/>
        </w:rPr>
        <w:tab/>
      </w:r>
      <w:r w:rsidRPr="006F4EC0">
        <w:rPr>
          <w:rFonts w:ascii="Arial" w:hAnsi="Arial" w:cs="Arial"/>
          <w:sz w:val="24"/>
          <w:szCs w:val="28"/>
          <w:u w:color="000000"/>
        </w:rPr>
        <w:tab/>
      </w:r>
      <w:r w:rsidRPr="006F4EC0">
        <w:rPr>
          <w:rFonts w:ascii="Arial" w:hAnsi="Arial" w:cs="Arial"/>
          <w:sz w:val="24"/>
          <w:szCs w:val="28"/>
          <w:u w:color="000000"/>
        </w:rPr>
        <w:tab/>
        <w:t>Practice Manager</w:t>
      </w:r>
      <w:r w:rsidR="009111CB" w:rsidRPr="006F4EC0">
        <w:rPr>
          <w:rFonts w:ascii="Arial" w:hAnsi="Arial" w:cs="Arial"/>
          <w:sz w:val="24"/>
          <w:szCs w:val="28"/>
          <w:u w:color="000000"/>
        </w:rPr>
        <w:t xml:space="preserve"> &amp; the Partners</w:t>
      </w:r>
    </w:p>
    <w:p w14:paraId="3C697ED4" w14:textId="77777777" w:rsidR="00622FCD" w:rsidRPr="006F4EC0" w:rsidRDefault="00622FCD" w:rsidP="00622FCD">
      <w:pPr>
        <w:widowControl w:val="0"/>
        <w:autoSpaceDE w:val="0"/>
        <w:autoSpaceDN w:val="0"/>
        <w:adjustRightInd w:val="0"/>
        <w:rPr>
          <w:rFonts w:ascii="Arial" w:hAnsi="Arial" w:cs="Arial"/>
          <w:sz w:val="24"/>
          <w:szCs w:val="28"/>
          <w:u w:color="000000"/>
        </w:rPr>
      </w:pPr>
    </w:p>
    <w:p w14:paraId="363367DA" w14:textId="146DB624" w:rsidR="00F807F0" w:rsidRDefault="00F807F0" w:rsidP="00622FCD">
      <w:pPr>
        <w:widowControl w:val="0"/>
        <w:autoSpaceDE w:val="0"/>
        <w:autoSpaceDN w:val="0"/>
        <w:adjustRightInd w:val="0"/>
        <w:ind w:left="4320" w:hanging="4320"/>
        <w:rPr>
          <w:rFonts w:ascii="Arial" w:hAnsi="Arial" w:cs="Arial"/>
          <w:sz w:val="24"/>
          <w:szCs w:val="28"/>
          <w:u w:color="000000"/>
        </w:rPr>
      </w:pPr>
      <w:r>
        <w:rPr>
          <w:rFonts w:ascii="Arial" w:hAnsi="Arial" w:cs="Arial"/>
          <w:sz w:val="24"/>
          <w:szCs w:val="28"/>
          <w:u w:color="000000"/>
        </w:rPr>
        <w:t>Hours:</w:t>
      </w:r>
      <w:r>
        <w:rPr>
          <w:rFonts w:ascii="Arial" w:hAnsi="Arial" w:cs="Arial"/>
          <w:sz w:val="24"/>
          <w:szCs w:val="28"/>
          <w:u w:color="000000"/>
        </w:rPr>
        <w:tab/>
      </w:r>
      <w:r w:rsidR="00A64677">
        <w:rPr>
          <w:rFonts w:ascii="Arial" w:hAnsi="Arial" w:cs="Arial"/>
          <w:sz w:val="24"/>
          <w:szCs w:val="28"/>
          <w:u w:color="000000"/>
        </w:rPr>
        <w:t>25</w:t>
      </w:r>
      <w:r w:rsidR="00393E39">
        <w:rPr>
          <w:rFonts w:ascii="Arial" w:hAnsi="Arial" w:cs="Arial"/>
          <w:sz w:val="24"/>
          <w:szCs w:val="28"/>
          <w:u w:color="000000"/>
        </w:rPr>
        <w:t xml:space="preserve"> </w:t>
      </w:r>
      <w:r w:rsidR="00035EB6">
        <w:rPr>
          <w:rFonts w:ascii="Arial" w:hAnsi="Arial" w:cs="Arial"/>
          <w:sz w:val="24"/>
          <w:szCs w:val="28"/>
          <w:u w:color="000000"/>
        </w:rPr>
        <w:t>hrs</w:t>
      </w:r>
      <w:r w:rsidR="00393E39">
        <w:rPr>
          <w:rFonts w:ascii="Arial" w:hAnsi="Arial" w:cs="Arial"/>
          <w:sz w:val="24"/>
          <w:szCs w:val="28"/>
          <w:u w:color="000000"/>
        </w:rPr>
        <w:t xml:space="preserve"> per week</w:t>
      </w:r>
    </w:p>
    <w:p w14:paraId="6D23F20E" w14:textId="77777777" w:rsidR="00F807F0" w:rsidRDefault="00F807F0" w:rsidP="00622FCD">
      <w:pPr>
        <w:widowControl w:val="0"/>
        <w:autoSpaceDE w:val="0"/>
        <w:autoSpaceDN w:val="0"/>
        <w:adjustRightInd w:val="0"/>
        <w:ind w:left="4320" w:hanging="4320"/>
        <w:rPr>
          <w:rFonts w:ascii="Arial" w:hAnsi="Arial" w:cs="Arial"/>
          <w:sz w:val="24"/>
          <w:szCs w:val="28"/>
          <w:u w:color="000000"/>
        </w:rPr>
      </w:pPr>
    </w:p>
    <w:p w14:paraId="1709F774" w14:textId="77777777" w:rsidR="00622FCD" w:rsidRPr="006F4EC0" w:rsidRDefault="00622FCD" w:rsidP="00622FCD">
      <w:pPr>
        <w:widowControl w:val="0"/>
        <w:autoSpaceDE w:val="0"/>
        <w:autoSpaceDN w:val="0"/>
        <w:adjustRightInd w:val="0"/>
        <w:ind w:left="4320" w:hanging="4320"/>
        <w:rPr>
          <w:rFonts w:ascii="Arial" w:hAnsi="Arial" w:cs="Arial"/>
          <w:sz w:val="24"/>
          <w:szCs w:val="28"/>
          <w:u w:color="000000"/>
        </w:rPr>
      </w:pPr>
      <w:r w:rsidRPr="006F4EC0">
        <w:rPr>
          <w:rFonts w:ascii="Arial" w:hAnsi="Arial" w:cs="Arial"/>
          <w:sz w:val="24"/>
          <w:szCs w:val="28"/>
          <w:u w:color="000000"/>
        </w:rPr>
        <w:t>Practice Objectives:</w:t>
      </w:r>
      <w:r w:rsidRPr="006F4EC0">
        <w:rPr>
          <w:rFonts w:ascii="Arial" w:hAnsi="Arial" w:cs="Arial"/>
          <w:sz w:val="24"/>
          <w:szCs w:val="28"/>
          <w:u w:color="000000"/>
        </w:rPr>
        <w:tab/>
        <w:t xml:space="preserve">To provide accessible, prompt and professional health care for </w:t>
      </w:r>
      <w:r w:rsidR="00AB616D">
        <w:rPr>
          <w:rFonts w:ascii="Arial" w:hAnsi="Arial" w:cs="Arial"/>
          <w:sz w:val="24"/>
          <w:szCs w:val="28"/>
          <w:u w:color="000000"/>
        </w:rPr>
        <w:t>patients attending our Surgery</w:t>
      </w:r>
      <w:r w:rsidRPr="006F4EC0">
        <w:rPr>
          <w:rFonts w:ascii="Arial" w:hAnsi="Arial" w:cs="Arial"/>
          <w:sz w:val="24"/>
          <w:szCs w:val="28"/>
          <w:u w:color="000000"/>
        </w:rPr>
        <w:t>.</w:t>
      </w:r>
    </w:p>
    <w:p w14:paraId="7466D40F" w14:textId="77777777" w:rsidR="00622FCD" w:rsidRPr="006F4EC0" w:rsidRDefault="00622FCD" w:rsidP="00622FCD">
      <w:pPr>
        <w:widowControl w:val="0"/>
        <w:autoSpaceDE w:val="0"/>
        <w:autoSpaceDN w:val="0"/>
        <w:adjustRightInd w:val="0"/>
        <w:rPr>
          <w:rFonts w:ascii="Arial" w:hAnsi="Arial" w:cs="Arial"/>
          <w:sz w:val="24"/>
          <w:szCs w:val="28"/>
          <w:u w:color="000000"/>
        </w:rPr>
      </w:pPr>
    </w:p>
    <w:p w14:paraId="27E24920" w14:textId="77777777" w:rsidR="00765212" w:rsidRPr="006F4EC0" w:rsidRDefault="00622FCD" w:rsidP="00765212">
      <w:pPr>
        <w:widowControl w:val="0"/>
        <w:autoSpaceDE w:val="0"/>
        <w:autoSpaceDN w:val="0"/>
        <w:adjustRightInd w:val="0"/>
        <w:ind w:left="4320" w:hanging="4320"/>
        <w:rPr>
          <w:rFonts w:ascii="Arial" w:hAnsi="Arial" w:cs="Arial"/>
          <w:sz w:val="24"/>
          <w:szCs w:val="28"/>
          <w:u w:color="000000"/>
        </w:rPr>
      </w:pPr>
      <w:r w:rsidRPr="006F4EC0">
        <w:rPr>
          <w:rFonts w:ascii="Arial" w:hAnsi="Arial" w:cs="Arial"/>
          <w:sz w:val="24"/>
          <w:szCs w:val="28"/>
          <w:u w:color="000000"/>
        </w:rPr>
        <w:t>Job Holder’s Objectives:</w:t>
      </w:r>
      <w:r w:rsidRPr="006F4EC0">
        <w:rPr>
          <w:rFonts w:ascii="Arial" w:hAnsi="Arial" w:cs="Arial"/>
          <w:sz w:val="24"/>
          <w:szCs w:val="28"/>
          <w:u w:color="000000"/>
        </w:rPr>
        <w:tab/>
        <w:t xml:space="preserve">To </w:t>
      </w:r>
      <w:r w:rsidR="0049151C">
        <w:rPr>
          <w:rFonts w:ascii="Arial" w:hAnsi="Arial" w:cs="Arial"/>
          <w:sz w:val="24"/>
          <w:szCs w:val="28"/>
          <w:u w:color="000000"/>
        </w:rPr>
        <w:t>assist in the smooth running of the Administrative Office</w:t>
      </w:r>
    </w:p>
    <w:p w14:paraId="2F1C05E6" w14:textId="77777777" w:rsidR="00622FCD" w:rsidRPr="006F4EC0" w:rsidRDefault="00622FCD" w:rsidP="00622FCD">
      <w:pPr>
        <w:widowControl w:val="0"/>
        <w:autoSpaceDE w:val="0"/>
        <w:autoSpaceDN w:val="0"/>
        <w:adjustRightInd w:val="0"/>
        <w:rPr>
          <w:rFonts w:ascii="Arial" w:hAnsi="Arial" w:cs="Arial"/>
          <w:sz w:val="24"/>
          <w:szCs w:val="28"/>
          <w:u w:color="000000"/>
        </w:rPr>
      </w:pPr>
    </w:p>
    <w:p w14:paraId="611B2803" w14:textId="77777777" w:rsidR="00F90BCE" w:rsidRPr="005B23F7" w:rsidRDefault="00DF7871" w:rsidP="00F90BCE">
      <w:pPr>
        <w:rPr>
          <w:rFonts w:ascii="Arial" w:hAnsi="Arial" w:cs="Arial"/>
          <w:b/>
        </w:rPr>
      </w:pPr>
      <w:r>
        <w:rPr>
          <w:rFonts w:ascii="Arial" w:hAnsi="Arial" w:cs="Arial"/>
          <w:b/>
          <w:sz w:val="24"/>
          <w:szCs w:val="24"/>
          <w:u w:val="single"/>
        </w:rPr>
        <w:t>Job Summary</w:t>
      </w:r>
    </w:p>
    <w:p w14:paraId="69DAE4A9" w14:textId="77777777" w:rsidR="00F90BCE" w:rsidRDefault="00F90BCE" w:rsidP="00F90BCE">
      <w:pPr>
        <w:widowControl w:val="0"/>
        <w:tabs>
          <w:tab w:val="left" w:pos="0"/>
          <w:tab w:val="left" w:pos="1152"/>
        </w:tabs>
        <w:autoSpaceDE w:val="0"/>
        <w:autoSpaceDN w:val="0"/>
        <w:adjustRightInd w:val="0"/>
        <w:spacing w:line="240" w:lineRule="atLeast"/>
        <w:rPr>
          <w:rFonts w:ascii="Arial" w:hAnsi="Arial" w:cs="Arial"/>
          <w:b/>
          <w:sz w:val="24"/>
          <w:szCs w:val="24"/>
        </w:rPr>
      </w:pPr>
    </w:p>
    <w:p w14:paraId="0D8324FA" w14:textId="77777777" w:rsidR="006D542F" w:rsidRDefault="006D542F" w:rsidP="00F90BCE">
      <w:pPr>
        <w:widowControl w:val="0"/>
        <w:tabs>
          <w:tab w:val="left" w:pos="0"/>
          <w:tab w:val="left" w:pos="1152"/>
        </w:tabs>
        <w:autoSpaceDE w:val="0"/>
        <w:autoSpaceDN w:val="0"/>
        <w:adjustRightInd w:val="0"/>
        <w:spacing w:line="240" w:lineRule="atLeast"/>
        <w:rPr>
          <w:rFonts w:ascii="Arial" w:hAnsi="Arial" w:cs="Arial"/>
          <w:sz w:val="24"/>
          <w:szCs w:val="24"/>
        </w:rPr>
      </w:pPr>
      <w:r>
        <w:rPr>
          <w:rFonts w:ascii="Arial" w:hAnsi="Arial" w:cs="Arial"/>
          <w:sz w:val="24"/>
          <w:szCs w:val="24"/>
        </w:rPr>
        <w:t xml:space="preserve">To work as part of the Administrative team to manage the shared daily tasks </w:t>
      </w:r>
      <w:r w:rsidR="00DF7871">
        <w:rPr>
          <w:rFonts w:ascii="Arial" w:hAnsi="Arial" w:cs="Arial"/>
          <w:sz w:val="24"/>
          <w:szCs w:val="24"/>
        </w:rPr>
        <w:t>which includes , but not limited to: scanning; coding; recalls; notes management;</w:t>
      </w:r>
      <w:r>
        <w:rPr>
          <w:rFonts w:ascii="Arial" w:hAnsi="Arial" w:cs="Arial"/>
          <w:sz w:val="24"/>
          <w:szCs w:val="24"/>
        </w:rPr>
        <w:t xml:space="preserve"> referrals</w:t>
      </w:r>
      <w:r w:rsidR="00DF7871">
        <w:rPr>
          <w:rFonts w:ascii="Arial" w:hAnsi="Arial" w:cs="Arial"/>
          <w:sz w:val="24"/>
          <w:szCs w:val="24"/>
        </w:rPr>
        <w:t>;</w:t>
      </w:r>
      <w:r>
        <w:rPr>
          <w:rFonts w:ascii="Arial" w:hAnsi="Arial" w:cs="Arial"/>
          <w:sz w:val="24"/>
          <w:szCs w:val="24"/>
        </w:rPr>
        <w:t xml:space="preserve"> </w:t>
      </w:r>
      <w:r w:rsidR="00DF7871">
        <w:rPr>
          <w:rFonts w:ascii="Arial" w:hAnsi="Arial" w:cs="Arial"/>
          <w:sz w:val="24"/>
          <w:szCs w:val="24"/>
        </w:rPr>
        <w:t>online access;</w:t>
      </w:r>
      <w:r w:rsidR="00A16F75">
        <w:rPr>
          <w:rFonts w:ascii="Arial" w:hAnsi="Arial" w:cs="Arial"/>
          <w:sz w:val="24"/>
          <w:szCs w:val="24"/>
        </w:rPr>
        <w:t xml:space="preserve"> </w:t>
      </w:r>
      <w:r>
        <w:rPr>
          <w:rFonts w:ascii="Arial" w:hAnsi="Arial" w:cs="Arial"/>
          <w:sz w:val="24"/>
          <w:szCs w:val="24"/>
        </w:rPr>
        <w:t>non NHS</w:t>
      </w:r>
      <w:r w:rsidR="00A16F75">
        <w:rPr>
          <w:rFonts w:ascii="Arial" w:hAnsi="Arial" w:cs="Arial"/>
          <w:sz w:val="24"/>
          <w:szCs w:val="24"/>
        </w:rPr>
        <w:t xml:space="preserve"> work</w:t>
      </w:r>
      <w:r w:rsidR="00DF7871">
        <w:rPr>
          <w:rFonts w:ascii="Arial" w:hAnsi="Arial" w:cs="Arial"/>
          <w:sz w:val="24"/>
          <w:szCs w:val="24"/>
        </w:rPr>
        <w:t>;</w:t>
      </w:r>
      <w:r w:rsidR="00A16F75">
        <w:rPr>
          <w:rFonts w:ascii="Arial" w:hAnsi="Arial" w:cs="Arial"/>
          <w:sz w:val="24"/>
          <w:szCs w:val="24"/>
        </w:rPr>
        <w:t xml:space="preserve"> monitoring </w:t>
      </w:r>
      <w:r>
        <w:rPr>
          <w:rFonts w:ascii="Arial" w:hAnsi="Arial" w:cs="Arial"/>
          <w:sz w:val="24"/>
          <w:szCs w:val="24"/>
        </w:rPr>
        <w:t>practice emails</w:t>
      </w:r>
      <w:r w:rsidR="00A16F75">
        <w:rPr>
          <w:rFonts w:ascii="Arial" w:hAnsi="Arial" w:cs="Arial"/>
          <w:sz w:val="24"/>
          <w:szCs w:val="24"/>
        </w:rPr>
        <w:t xml:space="preserve"> and to provide</w:t>
      </w:r>
      <w:r w:rsidR="001C4209">
        <w:rPr>
          <w:rFonts w:ascii="Arial" w:hAnsi="Arial" w:cs="Arial"/>
          <w:sz w:val="24"/>
          <w:szCs w:val="24"/>
        </w:rPr>
        <w:t xml:space="preserve"> a</w:t>
      </w:r>
      <w:r w:rsidR="00DF7871">
        <w:rPr>
          <w:rFonts w:ascii="Arial" w:hAnsi="Arial" w:cs="Arial"/>
          <w:sz w:val="24"/>
          <w:szCs w:val="24"/>
        </w:rPr>
        <w:t xml:space="preserve"> professional, courteous and efficient</w:t>
      </w:r>
      <w:r w:rsidR="001C4209">
        <w:rPr>
          <w:rFonts w:ascii="Arial" w:hAnsi="Arial" w:cs="Arial"/>
          <w:sz w:val="24"/>
          <w:szCs w:val="24"/>
        </w:rPr>
        <w:t xml:space="preserve"> general </w:t>
      </w:r>
      <w:r w:rsidR="00A16F75">
        <w:rPr>
          <w:rFonts w:ascii="Arial" w:hAnsi="Arial" w:cs="Arial"/>
          <w:sz w:val="24"/>
          <w:szCs w:val="24"/>
        </w:rPr>
        <w:t xml:space="preserve">administrative </w:t>
      </w:r>
      <w:r w:rsidR="001C4209">
        <w:rPr>
          <w:rFonts w:ascii="Arial" w:hAnsi="Arial" w:cs="Arial"/>
          <w:sz w:val="24"/>
          <w:szCs w:val="24"/>
        </w:rPr>
        <w:t xml:space="preserve">service to </w:t>
      </w:r>
      <w:r w:rsidR="00A16F75">
        <w:rPr>
          <w:rFonts w:ascii="Arial" w:hAnsi="Arial" w:cs="Arial"/>
          <w:sz w:val="24"/>
          <w:szCs w:val="24"/>
        </w:rPr>
        <w:t xml:space="preserve">the </w:t>
      </w:r>
      <w:r w:rsidR="00DF7871">
        <w:rPr>
          <w:rFonts w:ascii="Arial" w:hAnsi="Arial" w:cs="Arial"/>
          <w:sz w:val="24"/>
          <w:szCs w:val="24"/>
        </w:rPr>
        <w:t>Partners, staff and patients of Whiteparish Surgery</w:t>
      </w:r>
      <w:r w:rsidR="00A16F75">
        <w:rPr>
          <w:rFonts w:ascii="Arial" w:hAnsi="Arial" w:cs="Arial"/>
          <w:sz w:val="24"/>
          <w:szCs w:val="24"/>
        </w:rPr>
        <w:t xml:space="preserve">. </w:t>
      </w:r>
    </w:p>
    <w:p w14:paraId="7B2E4EC7" w14:textId="77777777" w:rsidR="00DF7871" w:rsidRPr="00DF7871" w:rsidRDefault="00DF7871" w:rsidP="00F90BCE">
      <w:pPr>
        <w:widowControl w:val="0"/>
        <w:tabs>
          <w:tab w:val="left" w:pos="0"/>
          <w:tab w:val="left" w:pos="1152"/>
        </w:tabs>
        <w:autoSpaceDE w:val="0"/>
        <w:autoSpaceDN w:val="0"/>
        <w:adjustRightInd w:val="0"/>
        <w:spacing w:line="240" w:lineRule="atLeast"/>
        <w:rPr>
          <w:rFonts w:ascii="Arial" w:hAnsi="Arial" w:cs="Arial"/>
          <w:sz w:val="24"/>
          <w:szCs w:val="24"/>
        </w:rPr>
      </w:pPr>
    </w:p>
    <w:p w14:paraId="3A911ED5" w14:textId="77777777" w:rsidR="00DF7871" w:rsidRDefault="00DF7871" w:rsidP="00F90BCE">
      <w:pPr>
        <w:rPr>
          <w:rFonts w:ascii="Arial" w:hAnsi="Arial"/>
          <w:b/>
          <w:sz w:val="24"/>
          <w:szCs w:val="24"/>
          <w:u w:val="single"/>
        </w:rPr>
      </w:pPr>
      <w:r w:rsidRPr="00DF7871">
        <w:rPr>
          <w:rFonts w:ascii="Arial" w:hAnsi="Arial"/>
          <w:b/>
          <w:sz w:val="24"/>
          <w:szCs w:val="24"/>
          <w:u w:val="single"/>
        </w:rPr>
        <w:t>Job responsibilities</w:t>
      </w:r>
    </w:p>
    <w:p w14:paraId="6C5892A4" w14:textId="77777777" w:rsidR="00DF7871" w:rsidRDefault="00DF7871" w:rsidP="00F90BCE">
      <w:pPr>
        <w:rPr>
          <w:rFonts w:ascii="Arial" w:hAnsi="Arial"/>
          <w:b/>
          <w:sz w:val="24"/>
          <w:szCs w:val="24"/>
          <w:u w:val="single"/>
        </w:rPr>
      </w:pPr>
    </w:p>
    <w:p w14:paraId="1CFE7F70" w14:textId="77777777" w:rsidR="00DF7871" w:rsidRPr="00DB2A4F" w:rsidRDefault="00DF7871" w:rsidP="00DF7871">
      <w:pPr>
        <w:pStyle w:val="ListParagraph"/>
        <w:numPr>
          <w:ilvl w:val="0"/>
          <w:numId w:val="36"/>
        </w:numPr>
        <w:rPr>
          <w:rFonts w:ascii="Arial" w:hAnsi="Arial"/>
          <w:b/>
          <w:sz w:val="24"/>
          <w:szCs w:val="24"/>
          <w:u w:val="single"/>
        </w:rPr>
      </w:pPr>
      <w:r>
        <w:rPr>
          <w:rFonts w:ascii="Arial" w:hAnsi="Arial"/>
          <w:sz w:val="24"/>
          <w:szCs w:val="24"/>
        </w:rPr>
        <w:t xml:space="preserve">To </w:t>
      </w:r>
      <w:r w:rsidR="00DB2A4F">
        <w:rPr>
          <w:rFonts w:ascii="Arial" w:hAnsi="Arial"/>
          <w:sz w:val="24"/>
          <w:szCs w:val="24"/>
        </w:rPr>
        <w:t>provide an administrative role in running</w:t>
      </w:r>
      <w:r>
        <w:rPr>
          <w:rFonts w:ascii="Arial" w:hAnsi="Arial"/>
          <w:sz w:val="24"/>
          <w:szCs w:val="24"/>
        </w:rPr>
        <w:t xml:space="preserve"> </w:t>
      </w:r>
      <w:r w:rsidR="00DB2A4F">
        <w:rPr>
          <w:rFonts w:ascii="Arial" w:hAnsi="Arial"/>
          <w:sz w:val="24"/>
          <w:szCs w:val="24"/>
        </w:rPr>
        <w:t>all the recall programmes</w:t>
      </w:r>
    </w:p>
    <w:p w14:paraId="6A6BA7DA" w14:textId="77777777" w:rsidR="00DB2A4F" w:rsidRPr="00DB2A4F" w:rsidRDefault="00DB2A4F" w:rsidP="00DF7871">
      <w:pPr>
        <w:pStyle w:val="ListParagraph"/>
        <w:numPr>
          <w:ilvl w:val="0"/>
          <w:numId w:val="36"/>
        </w:numPr>
        <w:rPr>
          <w:rFonts w:ascii="Arial" w:hAnsi="Arial"/>
          <w:b/>
          <w:sz w:val="24"/>
          <w:szCs w:val="24"/>
          <w:u w:val="single"/>
        </w:rPr>
      </w:pPr>
      <w:r>
        <w:rPr>
          <w:rFonts w:ascii="Arial" w:hAnsi="Arial"/>
          <w:sz w:val="24"/>
          <w:szCs w:val="24"/>
        </w:rPr>
        <w:t xml:space="preserve">To manage the Lloyd George notes </w:t>
      </w:r>
    </w:p>
    <w:p w14:paraId="3F1350EE" w14:textId="77777777" w:rsidR="00DB2A4F" w:rsidRPr="00DB2A4F" w:rsidRDefault="00DB2A4F" w:rsidP="00DF7871">
      <w:pPr>
        <w:pStyle w:val="ListParagraph"/>
        <w:numPr>
          <w:ilvl w:val="0"/>
          <w:numId w:val="36"/>
        </w:numPr>
        <w:rPr>
          <w:rFonts w:ascii="Arial" w:hAnsi="Arial"/>
          <w:b/>
          <w:sz w:val="24"/>
          <w:szCs w:val="24"/>
          <w:u w:val="single"/>
        </w:rPr>
      </w:pPr>
      <w:r>
        <w:rPr>
          <w:rFonts w:ascii="Arial" w:hAnsi="Arial"/>
          <w:sz w:val="24"/>
          <w:szCs w:val="24"/>
        </w:rPr>
        <w:t xml:space="preserve">To provide an administrative role in the processing of referrals </w:t>
      </w:r>
    </w:p>
    <w:p w14:paraId="6314822A" w14:textId="77777777" w:rsidR="00DB2A4F" w:rsidRPr="00DB2A4F" w:rsidRDefault="00DB2A4F" w:rsidP="00DF7871">
      <w:pPr>
        <w:pStyle w:val="ListParagraph"/>
        <w:numPr>
          <w:ilvl w:val="0"/>
          <w:numId w:val="36"/>
        </w:numPr>
        <w:rPr>
          <w:rFonts w:ascii="Arial" w:hAnsi="Arial"/>
          <w:b/>
          <w:sz w:val="24"/>
          <w:szCs w:val="24"/>
          <w:u w:val="single"/>
        </w:rPr>
      </w:pPr>
      <w:r>
        <w:rPr>
          <w:rFonts w:ascii="Arial" w:hAnsi="Arial"/>
          <w:sz w:val="24"/>
          <w:szCs w:val="24"/>
        </w:rPr>
        <w:t>To administer all non NHS paperwork</w:t>
      </w:r>
    </w:p>
    <w:p w14:paraId="24D27EF1" w14:textId="77777777" w:rsidR="00DB2A4F" w:rsidRPr="00DB2A4F" w:rsidRDefault="00DB2A4F" w:rsidP="00DB2A4F">
      <w:pPr>
        <w:pStyle w:val="ListParagraph"/>
        <w:numPr>
          <w:ilvl w:val="0"/>
          <w:numId w:val="36"/>
        </w:numPr>
        <w:rPr>
          <w:rFonts w:ascii="Arial" w:hAnsi="Arial"/>
          <w:b/>
          <w:sz w:val="24"/>
          <w:szCs w:val="24"/>
          <w:u w:val="single"/>
        </w:rPr>
      </w:pPr>
      <w:r>
        <w:rPr>
          <w:rFonts w:ascii="Arial" w:hAnsi="Arial"/>
          <w:sz w:val="24"/>
          <w:szCs w:val="24"/>
        </w:rPr>
        <w:t>To ensure the smooth running of the practice cytology programme</w:t>
      </w:r>
    </w:p>
    <w:p w14:paraId="3A5CBCCB" w14:textId="77777777" w:rsidR="00DB2A4F" w:rsidRPr="00DB2A4F" w:rsidRDefault="00DB2A4F" w:rsidP="00DB2A4F">
      <w:pPr>
        <w:pStyle w:val="ListParagraph"/>
        <w:numPr>
          <w:ilvl w:val="0"/>
          <w:numId w:val="36"/>
        </w:numPr>
        <w:rPr>
          <w:rFonts w:ascii="Arial" w:hAnsi="Arial"/>
          <w:b/>
          <w:sz w:val="24"/>
          <w:szCs w:val="24"/>
          <w:u w:val="single"/>
        </w:rPr>
      </w:pPr>
      <w:r>
        <w:rPr>
          <w:rFonts w:ascii="Arial" w:hAnsi="Arial"/>
          <w:sz w:val="24"/>
          <w:szCs w:val="24"/>
        </w:rPr>
        <w:t>To ensure the smooth running of Childhood Immunisations</w:t>
      </w:r>
    </w:p>
    <w:p w14:paraId="12C3780A" w14:textId="77777777" w:rsidR="00DB2A4F" w:rsidRPr="00DB2A4F" w:rsidRDefault="00DB2A4F" w:rsidP="00DB2A4F">
      <w:pPr>
        <w:pStyle w:val="ListParagraph"/>
        <w:numPr>
          <w:ilvl w:val="0"/>
          <w:numId w:val="36"/>
        </w:numPr>
        <w:rPr>
          <w:rFonts w:ascii="Arial" w:hAnsi="Arial"/>
          <w:b/>
          <w:sz w:val="24"/>
          <w:szCs w:val="24"/>
          <w:u w:val="single"/>
        </w:rPr>
      </w:pPr>
      <w:r>
        <w:rPr>
          <w:rFonts w:ascii="Arial" w:hAnsi="Arial"/>
          <w:sz w:val="24"/>
          <w:szCs w:val="24"/>
        </w:rPr>
        <w:t>To allocate the pathology and radiology results</w:t>
      </w:r>
    </w:p>
    <w:p w14:paraId="6FE0C543" w14:textId="77777777" w:rsidR="00DB2A4F" w:rsidRPr="00DB2A4F" w:rsidRDefault="00DB2A4F" w:rsidP="00DB2A4F">
      <w:pPr>
        <w:pStyle w:val="ListParagraph"/>
        <w:numPr>
          <w:ilvl w:val="0"/>
          <w:numId w:val="36"/>
        </w:numPr>
        <w:rPr>
          <w:rFonts w:ascii="Arial" w:hAnsi="Arial"/>
          <w:b/>
          <w:sz w:val="24"/>
          <w:szCs w:val="24"/>
          <w:u w:val="single"/>
        </w:rPr>
      </w:pPr>
      <w:r>
        <w:rPr>
          <w:rFonts w:ascii="Arial" w:hAnsi="Arial"/>
          <w:sz w:val="24"/>
          <w:szCs w:val="24"/>
        </w:rPr>
        <w:t>Scanning correspondence</w:t>
      </w:r>
    </w:p>
    <w:p w14:paraId="1CFC8CEF" w14:textId="77777777" w:rsidR="00DB2A4F" w:rsidRPr="00DB2A4F" w:rsidRDefault="00DB2A4F" w:rsidP="00DB2A4F">
      <w:pPr>
        <w:pStyle w:val="ListParagraph"/>
        <w:numPr>
          <w:ilvl w:val="0"/>
          <w:numId w:val="36"/>
        </w:numPr>
        <w:rPr>
          <w:rFonts w:ascii="Arial" w:hAnsi="Arial"/>
          <w:b/>
          <w:sz w:val="24"/>
          <w:szCs w:val="24"/>
          <w:u w:val="single"/>
        </w:rPr>
      </w:pPr>
      <w:r>
        <w:rPr>
          <w:rFonts w:ascii="Arial" w:hAnsi="Arial"/>
          <w:sz w:val="24"/>
          <w:szCs w:val="24"/>
        </w:rPr>
        <w:t>Coding</w:t>
      </w:r>
      <w:r w:rsidR="00E950FF">
        <w:rPr>
          <w:rFonts w:ascii="Arial" w:hAnsi="Arial"/>
          <w:sz w:val="24"/>
          <w:szCs w:val="24"/>
        </w:rPr>
        <w:t xml:space="preserve"> and summarising </w:t>
      </w:r>
      <w:r>
        <w:rPr>
          <w:rFonts w:ascii="Arial" w:hAnsi="Arial"/>
          <w:sz w:val="24"/>
          <w:szCs w:val="24"/>
        </w:rPr>
        <w:t xml:space="preserve"> clinical correspondence</w:t>
      </w:r>
    </w:p>
    <w:p w14:paraId="1FB76E64" w14:textId="77777777" w:rsidR="00DB2A4F" w:rsidRPr="00AB616D" w:rsidRDefault="00AB616D" w:rsidP="00DB2A4F">
      <w:pPr>
        <w:pStyle w:val="ListParagraph"/>
        <w:numPr>
          <w:ilvl w:val="0"/>
          <w:numId w:val="36"/>
        </w:numPr>
        <w:rPr>
          <w:rFonts w:ascii="Arial" w:hAnsi="Arial"/>
          <w:b/>
          <w:sz w:val="24"/>
          <w:szCs w:val="24"/>
          <w:u w:val="single"/>
        </w:rPr>
      </w:pPr>
      <w:r>
        <w:rPr>
          <w:rFonts w:ascii="Arial" w:hAnsi="Arial"/>
          <w:sz w:val="24"/>
          <w:szCs w:val="24"/>
        </w:rPr>
        <w:t>To administer patient access requests</w:t>
      </w:r>
    </w:p>
    <w:p w14:paraId="5B12A354" w14:textId="1EAF3EBC" w:rsidR="00E950FF" w:rsidRPr="00032E97" w:rsidRDefault="00AB616D" w:rsidP="00DB2A4F">
      <w:pPr>
        <w:pStyle w:val="ListParagraph"/>
        <w:numPr>
          <w:ilvl w:val="0"/>
          <w:numId w:val="36"/>
        </w:numPr>
        <w:rPr>
          <w:rFonts w:ascii="Arial" w:hAnsi="Arial"/>
          <w:b/>
          <w:sz w:val="24"/>
          <w:szCs w:val="24"/>
          <w:u w:val="single"/>
        </w:rPr>
      </w:pPr>
      <w:r>
        <w:rPr>
          <w:rFonts w:ascii="Arial" w:hAnsi="Arial"/>
          <w:sz w:val="24"/>
          <w:szCs w:val="24"/>
        </w:rPr>
        <w:t>To monitor and act on email correspondence</w:t>
      </w:r>
    </w:p>
    <w:p w14:paraId="4406829F" w14:textId="6E758990" w:rsidR="00032E97" w:rsidRPr="00E950FF" w:rsidRDefault="00032E97" w:rsidP="00DB2A4F">
      <w:pPr>
        <w:pStyle w:val="ListParagraph"/>
        <w:numPr>
          <w:ilvl w:val="0"/>
          <w:numId w:val="36"/>
        </w:numPr>
        <w:rPr>
          <w:rFonts w:ascii="Arial" w:hAnsi="Arial"/>
          <w:b/>
          <w:sz w:val="24"/>
          <w:szCs w:val="24"/>
          <w:u w:val="single"/>
        </w:rPr>
      </w:pPr>
      <w:r>
        <w:rPr>
          <w:rFonts w:ascii="Arial" w:hAnsi="Arial"/>
          <w:sz w:val="24"/>
          <w:szCs w:val="24"/>
        </w:rPr>
        <w:t>To work through Tasks on the clinical system</w:t>
      </w:r>
    </w:p>
    <w:p w14:paraId="7510C5C6" w14:textId="1ED64F5C" w:rsidR="00AB616D" w:rsidRPr="0064373E" w:rsidRDefault="00E950FF" w:rsidP="00DB2A4F">
      <w:pPr>
        <w:pStyle w:val="ListParagraph"/>
        <w:numPr>
          <w:ilvl w:val="0"/>
          <w:numId w:val="36"/>
        </w:numPr>
        <w:rPr>
          <w:rFonts w:ascii="Arial" w:hAnsi="Arial"/>
          <w:b/>
          <w:sz w:val="24"/>
          <w:szCs w:val="24"/>
          <w:u w:val="single"/>
        </w:rPr>
      </w:pPr>
      <w:r>
        <w:rPr>
          <w:rFonts w:ascii="Arial" w:hAnsi="Arial"/>
          <w:sz w:val="24"/>
          <w:szCs w:val="24"/>
        </w:rPr>
        <w:t>To provide general administrative support to the Partners, staff and patients of Whiteparish Su</w:t>
      </w:r>
      <w:r w:rsidR="00032E97">
        <w:rPr>
          <w:rFonts w:ascii="Arial" w:hAnsi="Arial"/>
          <w:sz w:val="24"/>
          <w:szCs w:val="24"/>
        </w:rPr>
        <w:t>r</w:t>
      </w:r>
      <w:r>
        <w:rPr>
          <w:rFonts w:ascii="Arial" w:hAnsi="Arial"/>
          <w:sz w:val="24"/>
          <w:szCs w:val="24"/>
        </w:rPr>
        <w:t>gery</w:t>
      </w:r>
    </w:p>
    <w:p w14:paraId="1F802B3A" w14:textId="77777777" w:rsidR="0064373E" w:rsidRPr="00DB2A4F" w:rsidRDefault="0064373E" w:rsidP="00DB2A4F">
      <w:pPr>
        <w:pStyle w:val="ListParagraph"/>
        <w:numPr>
          <w:ilvl w:val="0"/>
          <w:numId w:val="36"/>
        </w:numPr>
        <w:rPr>
          <w:rFonts w:ascii="Arial" w:hAnsi="Arial"/>
          <w:b/>
          <w:sz w:val="24"/>
          <w:szCs w:val="24"/>
          <w:u w:val="single"/>
        </w:rPr>
      </w:pPr>
      <w:r>
        <w:rPr>
          <w:rFonts w:ascii="Arial" w:hAnsi="Arial"/>
          <w:sz w:val="24"/>
          <w:szCs w:val="24"/>
        </w:rPr>
        <w:t>T</w:t>
      </w:r>
      <w:r w:rsidR="00AA3383">
        <w:rPr>
          <w:rFonts w:ascii="Arial" w:hAnsi="Arial"/>
          <w:sz w:val="24"/>
          <w:szCs w:val="24"/>
        </w:rPr>
        <w:t>o be able to use Practice IT systems effectively and efficiently</w:t>
      </w:r>
    </w:p>
    <w:p w14:paraId="130711EF" w14:textId="77777777" w:rsidR="00DF7871" w:rsidRDefault="00DF7871" w:rsidP="00F90BCE">
      <w:pPr>
        <w:rPr>
          <w:rFonts w:ascii="Arial" w:hAnsi="Arial"/>
          <w:b/>
        </w:rPr>
      </w:pPr>
    </w:p>
    <w:p w14:paraId="4D7DEC80" w14:textId="77777777" w:rsidR="00032E97" w:rsidRDefault="00032E97" w:rsidP="00F90BCE">
      <w:pPr>
        <w:rPr>
          <w:rFonts w:ascii="Arial" w:hAnsi="Arial"/>
          <w:b/>
          <w:sz w:val="24"/>
          <w:szCs w:val="24"/>
          <w:u w:val="single"/>
        </w:rPr>
      </w:pPr>
    </w:p>
    <w:p w14:paraId="18E4BC58" w14:textId="77777777" w:rsidR="00032E97" w:rsidRDefault="00032E97" w:rsidP="00F90BCE">
      <w:pPr>
        <w:rPr>
          <w:rFonts w:ascii="Arial" w:hAnsi="Arial"/>
          <w:b/>
          <w:sz w:val="24"/>
          <w:szCs w:val="24"/>
          <w:u w:val="single"/>
        </w:rPr>
      </w:pPr>
    </w:p>
    <w:p w14:paraId="78AF44B0" w14:textId="77777777" w:rsidR="00032E97" w:rsidRDefault="00032E97" w:rsidP="00F90BCE">
      <w:pPr>
        <w:rPr>
          <w:rFonts w:ascii="Arial" w:hAnsi="Arial"/>
          <w:b/>
          <w:sz w:val="24"/>
          <w:szCs w:val="24"/>
          <w:u w:val="single"/>
        </w:rPr>
      </w:pPr>
    </w:p>
    <w:p w14:paraId="1147CAB4" w14:textId="32458847" w:rsidR="00F90BCE" w:rsidRPr="00BD7A7A" w:rsidRDefault="006F4EC0" w:rsidP="00F90BCE">
      <w:pPr>
        <w:rPr>
          <w:rFonts w:ascii="Arial" w:hAnsi="Arial"/>
          <w:b/>
          <w:sz w:val="24"/>
          <w:szCs w:val="24"/>
          <w:u w:val="single"/>
        </w:rPr>
      </w:pPr>
      <w:r w:rsidRPr="00BD7A7A">
        <w:rPr>
          <w:rFonts w:ascii="Arial" w:hAnsi="Arial"/>
          <w:b/>
          <w:sz w:val="24"/>
          <w:szCs w:val="24"/>
          <w:u w:val="single"/>
        </w:rPr>
        <w:lastRenderedPageBreak/>
        <w:t>C</w:t>
      </w:r>
      <w:r w:rsidR="00BD7A7A" w:rsidRPr="00BD7A7A">
        <w:rPr>
          <w:rFonts w:ascii="Arial" w:hAnsi="Arial"/>
          <w:b/>
          <w:sz w:val="24"/>
          <w:szCs w:val="24"/>
          <w:u w:val="single"/>
        </w:rPr>
        <w:t>ore</w:t>
      </w:r>
      <w:r w:rsidRPr="00BD7A7A">
        <w:rPr>
          <w:rFonts w:ascii="Arial" w:hAnsi="Arial"/>
          <w:b/>
          <w:sz w:val="24"/>
          <w:szCs w:val="24"/>
          <w:u w:val="single"/>
        </w:rPr>
        <w:t xml:space="preserve"> P</w:t>
      </w:r>
      <w:r w:rsidR="00BD7A7A" w:rsidRPr="00BD7A7A">
        <w:rPr>
          <w:rFonts w:ascii="Arial" w:hAnsi="Arial"/>
          <w:b/>
          <w:sz w:val="24"/>
          <w:szCs w:val="24"/>
          <w:u w:val="single"/>
        </w:rPr>
        <w:t>rinciples</w:t>
      </w:r>
    </w:p>
    <w:p w14:paraId="0A381CCE" w14:textId="77777777" w:rsidR="00F90BCE" w:rsidRPr="006F4EC0" w:rsidRDefault="00F90BCE" w:rsidP="00F90BCE">
      <w:pPr>
        <w:rPr>
          <w:rFonts w:ascii="Arial" w:hAnsi="Arial"/>
          <w:b/>
        </w:rPr>
      </w:pPr>
    </w:p>
    <w:p w14:paraId="25B5D445" w14:textId="77777777" w:rsidR="00F90BCE" w:rsidRPr="00BD7A7A" w:rsidRDefault="00F90BCE" w:rsidP="00BD7A7A">
      <w:pPr>
        <w:pStyle w:val="ListParagraph"/>
        <w:numPr>
          <w:ilvl w:val="0"/>
          <w:numId w:val="39"/>
        </w:numPr>
        <w:rPr>
          <w:rFonts w:ascii="Arial" w:hAnsi="Arial"/>
        </w:rPr>
      </w:pPr>
      <w:r w:rsidRPr="00BD7A7A">
        <w:rPr>
          <w:rFonts w:ascii="Arial" w:hAnsi="Arial"/>
        </w:rPr>
        <w:t>To ensure confidentiality of information (written, oral and electronic) is preserved at all times whether at or away from work</w:t>
      </w:r>
    </w:p>
    <w:p w14:paraId="4B9D0ED7" w14:textId="77777777" w:rsidR="00F90BCE" w:rsidRPr="00AD7408" w:rsidRDefault="00F90BCE" w:rsidP="00AD7408">
      <w:pPr>
        <w:pStyle w:val="ListParagraph"/>
        <w:numPr>
          <w:ilvl w:val="0"/>
          <w:numId w:val="39"/>
        </w:numPr>
        <w:rPr>
          <w:rFonts w:ascii="Arial" w:hAnsi="Arial"/>
        </w:rPr>
      </w:pPr>
      <w:r w:rsidRPr="00AD7408">
        <w:rPr>
          <w:rFonts w:ascii="Arial" w:hAnsi="Arial"/>
        </w:rPr>
        <w:t>To follow practice procedures to ensure that Caldicott Guardian and Security requirements are met at all times</w:t>
      </w:r>
    </w:p>
    <w:p w14:paraId="634F3BA6" w14:textId="77777777" w:rsidR="00F90BCE" w:rsidRPr="00AD7408" w:rsidRDefault="00F90BCE" w:rsidP="00AD7408">
      <w:pPr>
        <w:pStyle w:val="ListParagraph"/>
        <w:numPr>
          <w:ilvl w:val="0"/>
          <w:numId w:val="39"/>
        </w:numPr>
        <w:rPr>
          <w:rFonts w:ascii="Arial" w:hAnsi="Arial"/>
        </w:rPr>
      </w:pPr>
      <w:r w:rsidRPr="00AD7408">
        <w:rPr>
          <w:rFonts w:ascii="Arial" w:hAnsi="Arial"/>
        </w:rPr>
        <w:t>To follow procedures to ensure compliance with the Data Protection Act 1998</w:t>
      </w:r>
    </w:p>
    <w:p w14:paraId="71B03E92" w14:textId="77777777" w:rsidR="00F90BCE" w:rsidRPr="00AD7408" w:rsidRDefault="00F90BCE" w:rsidP="00AD7408">
      <w:pPr>
        <w:pStyle w:val="ListParagraph"/>
        <w:numPr>
          <w:ilvl w:val="0"/>
          <w:numId w:val="39"/>
        </w:numPr>
        <w:rPr>
          <w:rFonts w:ascii="Arial" w:hAnsi="Arial"/>
        </w:rPr>
      </w:pPr>
      <w:r w:rsidRPr="00AD7408">
        <w:rPr>
          <w:rFonts w:ascii="Arial" w:hAnsi="Arial"/>
        </w:rPr>
        <w:t>To follow all practice protocols concerned with the maintenance of ethical practice</w:t>
      </w:r>
    </w:p>
    <w:p w14:paraId="115D5D21" w14:textId="77777777" w:rsidR="00F90BCE" w:rsidRPr="00AD7408" w:rsidRDefault="00F90BCE" w:rsidP="00AD7408">
      <w:pPr>
        <w:pStyle w:val="ListParagraph"/>
        <w:numPr>
          <w:ilvl w:val="0"/>
          <w:numId w:val="39"/>
        </w:numPr>
        <w:rPr>
          <w:rFonts w:ascii="Arial" w:hAnsi="Arial"/>
        </w:rPr>
      </w:pPr>
      <w:r w:rsidRPr="00AD7408">
        <w:rPr>
          <w:rFonts w:ascii="Arial" w:hAnsi="Arial"/>
        </w:rPr>
        <w:t xml:space="preserve">To support and participate in initiatives to ensure a safe and healthy environment for all practice users. This includes following procedures to ensure the control of potential hazards to health and safety </w:t>
      </w:r>
    </w:p>
    <w:p w14:paraId="45CA78A7" w14:textId="77777777" w:rsidR="00F90BCE" w:rsidRPr="00AD7408" w:rsidRDefault="00F90BCE" w:rsidP="00AD7408">
      <w:pPr>
        <w:pStyle w:val="ListParagraph"/>
        <w:numPr>
          <w:ilvl w:val="0"/>
          <w:numId w:val="39"/>
        </w:numPr>
        <w:rPr>
          <w:rFonts w:ascii="Arial" w:hAnsi="Arial"/>
        </w:rPr>
      </w:pPr>
      <w:r w:rsidRPr="00AD7408">
        <w:rPr>
          <w:rFonts w:ascii="Arial" w:hAnsi="Arial"/>
        </w:rPr>
        <w:t>To respect, support, contribute to and take personal responsibility for implementing commitment to Diversity and Equality of Opportunity</w:t>
      </w:r>
    </w:p>
    <w:p w14:paraId="03838B51" w14:textId="77777777" w:rsidR="00F90BCE" w:rsidRPr="00AD7408" w:rsidRDefault="00F90BCE" w:rsidP="00AD7408">
      <w:pPr>
        <w:pStyle w:val="ListParagraph"/>
        <w:numPr>
          <w:ilvl w:val="0"/>
          <w:numId w:val="39"/>
        </w:numPr>
        <w:rPr>
          <w:rFonts w:ascii="Arial" w:hAnsi="Arial"/>
        </w:rPr>
      </w:pPr>
      <w:r w:rsidRPr="00AD7408">
        <w:rPr>
          <w:rFonts w:ascii="Arial" w:hAnsi="Arial"/>
        </w:rPr>
        <w:t>To contribute to a culture of continuous improvement</w:t>
      </w:r>
    </w:p>
    <w:p w14:paraId="6884646F" w14:textId="77777777" w:rsidR="00F90BCE" w:rsidRPr="00AD7408" w:rsidRDefault="00F90BCE" w:rsidP="00AD7408">
      <w:pPr>
        <w:pStyle w:val="ListParagraph"/>
        <w:numPr>
          <w:ilvl w:val="0"/>
          <w:numId w:val="39"/>
        </w:numPr>
        <w:rPr>
          <w:rFonts w:ascii="Arial" w:hAnsi="Arial"/>
        </w:rPr>
      </w:pPr>
      <w:r w:rsidRPr="00AD7408">
        <w:rPr>
          <w:rFonts w:ascii="Arial" w:hAnsi="Arial"/>
        </w:rPr>
        <w:t>To deal with complaints promptly and according to organisational protocol</w:t>
      </w:r>
    </w:p>
    <w:p w14:paraId="3A0DF780" w14:textId="77777777" w:rsidR="00F90BCE" w:rsidRPr="00AD7408" w:rsidRDefault="00F90BCE" w:rsidP="00AD7408">
      <w:pPr>
        <w:pStyle w:val="ListParagraph"/>
        <w:numPr>
          <w:ilvl w:val="0"/>
          <w:numId w:val="39"/>
        </w:numPr>
        <w:rPr>
          <w:rFonts w:ascii="Arial" w:hAnsi="Arial"/>
        </w:rPr>
      </w:pPr>
      <w:r w:rsidRPr="00AD7408">
        <w:rPr>
          <w:rFonts w:ascii="Arial" w:hAnsi="Arial"/>
        </w:rPr>
        <w:t>To perform duties to standards required by the practice in accordance with quality assurance</w:t>
      </w:r>
    </w:p>
    <w:p w14:paraId="44DCC909" w14:textId="77777777" w:rsidR="00F90BCE" w:rsidRPr="00AD7408" w:rsidRDefault="00F90BCE" w:rsidP="00AD7408">
      <w:pPr>
        <w:pStyle w:val="ListParagraph"/>
        <w:numPr>
          <w:ilvl w:val="0"/>
          <w:numId w:val="39"/>
        </w:numPr>
        <w:rPr>
          <w:rFonts w:ascii="Arial" w:hAnsi="Arial"/>
        </w:rPr>
      </w:pPr>
      <w:r w:rsidRPr="00AD7408">
        <w:rPr>
          <w:rFonts w:ascii="Arial" w:hAnsi="Arial"/>
        </w:rPr>
        <w:t>To demonstrate commitment to Continuing Professional Development</w:t>
      </w:r>
    </w:p>
    <w:p w14:paraId="65192872" w14:textId="77777777" w:rsidR="00F90BCE" w:rsidRPr="00AD7408" w:rsidRDefault="00F90BCE" w:rsidP="00AD7408">
      <w:pPr>
        <w:pStyle w:val="ListParagraph"/>
        <w:numPr>
          <w:ilvl w:val="0"/>
          <w:numId w:val="39"/>
        </w:numPr>
        <w:rPr>
          <w:rFonts w:ascii="Arial" w:hAnsi="Arial"/>
        </w:rPr>
      </w:pPr>
      <w:r w:rsidRPr="00AD7408">
        <w:rPr>
          <w:rFonts w:ascii="Arial" w:hAnsi="Arial"/>
        </w:rPr>
        <w:t>To demonstrate computer literacy</w:t>
      </w:r>
    </w:p>
    <w:p w14:paraId="113196E0" w14:textId="77777777" w:rsidR="00D779E2" w:rsidRPr="00FB3149" w:rsidRDefault="00D779E2" w:rsidP="00D779E2">
      <w:pPr>
        <w:ind w:left="720"/>
        <w:rPr>
          <w:rFonts w:ascii="Arial" w:hAnsi="Arial"/>
        </w:rPr>
      </w:pPr>
    </w:p>
    <w:p w14:paraId="3675D3B6" w14:textId="77777777" w:rsidR="00035EB6" w:rsidRPr="00FB3149" w:rsidRDefault="00035EB6" w:rsidP="00035EB6">
      <w:pPr>
        <w:pStyle w:val="Normal2"/>
        <w:spacing w:before="240" w:beforeAutospacing="0"/>
        <w:ind w:left="360" w:hanging="360"/>
        <w:jc w:val="both"/>
        <w:rPr>
          <w:rFonts w:ascii="Arial" w:hAnsi="Arial"/>
          <w:sz w:val="22"/>
        </w:rPr>
      </w:pPr>
      <w:r w:rsidRPr="00FB3149">
        <w:rPr>
          <w:rStyle w:val="normalchar"/>
          <w:rFonts w:ascii="Arial" w:hAnsi="Arial" w:cs="Arial"/>
          <w:b/>
          <w:bCs/>
          <w:sz w:val="22"/>
        </w:rPr>
        <w:t>CONTRIBUTING TO THE IMPLEMENTATION OF SERVICES</w:t>
      </w:r>
    </w:p>
    <w:p w14:paraId="6147B9C4" w14:textId="77777777" w:rsidR="00035EB6" w:rsidRPr="00FB3149" w:rsidRDefault="00035EB6" w:rsidP="00035EB6">
      <w:pPr>
        <w:pStyle w:val="Normal2"/>
        <w:spacing w:before="240" w:beforeAutospacing="0"/>
        <w:jc w:val="both"/>
        <w:rPr>
          <w:rFonts w:ascii="Arial" w:hAnsi="Arial"/>
          <w:sz w:val="22"/>
        </w:rPr>
      </w:pPr>
      <w:r w:rsidRPr="00FB3149">
        <w:rPr>
          <w:rStyle w:val="normalchar"/>
          <w:rFonts w:ascii="Arial" w:hAnsi="Arial" w:cs="Arial"/>
          <w:sz w:val="22"/>
        </w:rPr>
        <w:t>This involves:</w:t>
      </w:r>
    </w:p>
    <w:p w14:paraId="17AE8D71" w14:textId="77777777" w:rsidR="00035EB6" w:rsidRPr="00FB3149" w:rsidRDefault="00035EB6" w:rsidP="00035EB6">
      <w:pPr>
        <w:numPr>
          <w:ilvl w:val="0"/>
          <w:numId w:val="28"/>
        </w:numPr>
        <w:rPr>
          <w:rFonts w:ascii="Arial" w:hAnsi="Arial"/>
        </w:rPr>
      </w:pPr>
      <w:r w:rsidRPr="00FB3149">
        <w:rPr>
          <w:rFonts w:ascii="Arial" w:hAnsi="Arial"/>
        </w:rPr>
        <w:t>Discussing with other members of the team how the policies, standards and guidelines will affect own work</w:t>
      </w:r>
    </w:p>
    <w:p w14:paraId="1E74D77C" w14:textId="77777777" w:rsidR="00035EB6" w:rsidRPr="00035EB6" w:rsidRDefault="00035EB6" w:rsidP="00035EB6">
      <w:pPr>
        <w:numPr>
          <w:ilvl w:val="0"/>
          <w:numId w:val="28"/>
        </w:numPr>
        <w:rPr>
          <w:rStyle w:val="normalchar"/>
          <w:rFonts w:ascii="Arial" w:hAnsi="Arial"/>
        </w:rPr>
      </w:pPr>
      <w:r w:rsidRPr="00FB3149">
        <w:rPr>
          <w:rFonts w:ascii="Arial" w:hAnsi="Arial"/>
        </w:rPr>
        <w:t>Participating in audit where appropriate</w:t>
      </w:r>
    </w:p>
    <w:p w14:paraId="037B62B4" w14:textId="77777777" w:rsidR="00E96837" w:rsidRPr="00FB3149" w:rsidRDefault="00E96837" w:rsidP="00E96837">
      <w:pPr>
        <w:pStyle w:val="Normal2"/>
        <w:spacing w:before="240" w:beforeAutospacing="0"/>
        <w:ind w:left="709" w:hanging="709"/>
        <w:jc w:val="both"/>
        <w:rPr>
          <w:rFonts w:ascii="Arial" w:hAnsi="Arial"/>
          <w:sz w:val="22"/>
        </w:rPr>
      </w:pPr>
      <w:r w:rsidRPr="00FB3149">
        <w:rPr>
          <w:rStyle w:val="normalchar"/>
          <w:rFonts w:ascii="Arial" w:hAnsi="Arial" w:cs="Arial"/>
          <w:b/>
          <w:bCs/>
          <w:sz w:val="22"/>
        </w:rPr>
        <w:t>UPHOLDING QUALITY</w:t>
      </w:r>
    </w:p>
    <w:p w14:paraId="2F863EC7" w14:textId="77777777" w:rsidR="00D779E2" w:rsidRPr="00D779E2" w:rsidRDefault="00E96837" w:rsidP="00D779E2">
      <w:pPr>
        <w:pStyle w:val="Normal2"/>
        <w:spacing w:before="240" w:beforeAutospacing="0"/>
        <w:jc w:val="both"/>
        <w:rPr>
          <w:rStyle w:val="normalchar"/>
          <w:rFonts w:ascii="Arial" w:hAnsi="Arial" w:cs="Arial"/>
          <w:sz w:val="22"/>
          <w:szCs w:val="22"/>
        </w:rPr>
      </w:pPr>
      <w:r w:rsidRPr="00D779E2">
        <w:rPr>
          <w:rStyle w:val="normalchar"/>
          <w:rFonts w:ascii="Arial" w:hAnsi="Arial" w:cs="Arial"/>
          <w:sz w:val="22"/>
          <w:szCs w:val="22"/>
        </w:rPr>
        <w:t>This involves:</w:t>
      </w:r>
    </w:p>
    <w:p w14:paraId="4C231249" w14:textId="77777777" w:rsidR="00D779E2" w:rsidRPr="00D779E2" w:rsidRDefault="00E96837" w:rsidP="00D779E2">
      <w:pPr>
        <w:pStyle w:val="Normal2"/>
        <w:numPr>
          <w:ilvl w:val="0"/>
          <w:numId w:val="33"/>
        </w:numPr>
        <w:spacing w:before="240" w:beforeAutospacing="0"/>
        <w:jc w:val="both"/>
        <w:rPr>
          <w:rFonts w:ascii="Arial" w:hAnsi="Arial"/>
          <w:sz w:val="22"/>
          <w:szCs w:val="22"/>
        </w:rPr>
      </w:pPr>
      <w:r w:rsidRPr="00D779E2">
        <w:rPr>
          <w:rFonts w:ascii="Arial" w:hAnsi="Arial"/>
          <w:sz w:val="22"/>
          <w:szCs w:val="22"/>
        </w:rPr>
        <w:t>Alerting other team members to issues of quality and risk</w:t>
      </w:r>
    </w:p>
    <w:p w14:paraId="78816AFC" w14:textId="77777777" w:rsidR="00D779E2" w:rsidRPr="00D779E2" w:rsidRDefault="00E96837" w:rsidP="00D779E2">
      <w:pPr>
        <w:pStyle w:val="Normal2"/>
        <w:numPr>
          <w:ilvl w:val="0"/>
          <w:numId w:val="33"/>
        </w:numPr>
        <w:spacing w:before="240" w:beforeAutospacing="0"/>
        <w:ind w:left="714" w:hanging="357"/>
        <w:contextualSpacing/>
        <w:jc w:val="both"/>
        <w:rPr>
          <w:rFonts w:ascii="Arial" w:hAnsi="Arial"/>
          <w:sz w:val="22"/>
          <w:szCs w:val="22"/>
        </w:rPr>
      </w:pPr>
      <w:r w:rsidRPr="00D779E2">
        <w:rPr>
          <w:rFonts w:ascii="Arial" w:hAnsi="Arial"/>
          <w:sz w:val="22"/>
          <w:szCs w:val="22"/>
        </w:rPr>
        <w:t>Assessing own performance and taking accountability for own actions, either directly or under supervision</w:t>
      </w:r>
    </w:p>
    <w:p w14:paraId="17F2380A" w14:textId="77777777" w:rsidR="00D779E2" w:rsidRPr="00D779E2" w:rsidRDefault="00E96837" w:rsidP="00D779E2">
      <w:pPr>
        <w:pStyle w:val="Normal2"/>
        <w:numPr>
          <w:ilvl w:val="0"/>
          <w:numId w:val="33"/>
        </w:numPr>
        <w:spacing w:before="240" w:beforeAutospacing="0"/>
        <w:ind w:left="714" w:hanging="357"/>
        <w:contextualSpacing/>
        <w:jc w:val="both"/>
        <w:rPr>
          <w:rFonts w:ascii="Arial" w:hAnsi="Arial"/>
          <w:sz w:val="22"/>
          <w:szCs w:val="22"/>
        </w:rPr>
      </w:pPr>
      <w:r w:rsidRPr="00D779E2">
        <w:rPr>
          <w:rFonts w:ascii="Arial" w:hAnsi="Arial"/>
          <w:sz w:val="22"/>
          <w:szCs w:val="22"/>
        </w:rPr>
        <w:t>Contributing to the effectiveness of the team by reflecting on own and team activities and making suggestions on ways to improve and enhance the team’s performance</w:t>
      </w:r>
    </w:p>
    <w:p w14:paraId="425CA017" w14:textId="77777777" w:rsidR="00D779E2" w:rsidRPr="00D779E2" w:rsidRDefault="00E96837" w:rsidP="00D779E2">
      <w:pPr>
        <w:pStyle w:val="Normal2"/>
        <w:numPr>
          <w:ilvl w:val="0"/>
          <w:numId w:val="33"/>
        </w:numPr>
        <w:spacing w:before="240" w:beforeAutospacing="0"/>
        <w:ind w:left="714" w:hanging="357"/>
        <w:contextualSpacing/>
        <w:jc w:val="both"/>
        <w:rPr>
          <w:rFonts w:ascii="Arial" w:hAnsi="Arial"/>
          <w:sz w:val="22"/>
          <w:szCs w:val="22"/>
        </w:rPr>
      </w:pPr>
      <w:r w:rsidRPr="00D779E2">
        <w:rPr>
          <w:rFonts w:ascii="Arial" w:hAnsi="Arial"/>
          <w:sz w:val="22"/>
          <w:szCs w:val="22"/>
        </w:rPr>
        <w:t>Working effectively with individuals in other agencies to meet patient</w:t>
      </w:r>
      <w:r w:rsidR="004D190C">
        <w:rPr>
          <w:rFonts w:ascii="Arial" w:hAnsi="Arial"/>
          <w:sz w:val="22"/>
          <w:szCs w:val="22"/>
        </w:rPr>
        <w:t>’</w:t>
      </w:r>
      <w:r w:rsidRPr="00D779E2">
        <w:rPr>
          <w:rFonts w:ascii="Arial" w:hAnsi="Arial"/>
          <w:sz w:val="22"/>
          <w:szCs w:val="22"/>
        </w:rPr>
        <w:t>s needs</w:t>
      </w:r>
    </w:p>
    <w:p w14:paraId="76765EA1" w14:textId="77777777" w:rsidR="00D779E2" w:rsidRPr="00D779E2" w:rsidRDefault="00E96837" w:rsidP="00D779E2">
      <w:pPr>
        <w:pStyle w:val="Normal2"/>
        <w:numPr>
          <w:ilvl w:val="0"/>
          <w:numId w:val="33"/>
        </w:numPr>
        <w:spacing w:before="240" w:beforeAutospacing="0"/>
        <w:ind w:left="714" w:hanging="357"/>
        <w:contextualSpacing/>
        <w:jc w:val="both"/>
        <w:rPr>
          <w:rFonts w:ascii="Arial" w:hAnsi="Arial"/>
          <w:sz w:val="22"/>
          <w:szCs w:val="22"/>
        </w:rPr>
      </w:pPr>
      <w:r w:rsidRPr="00D779E2">
        <w:rPr>
          <w:rFonts w:ascii="Arial" w:hAnsi="Arial"/>
          <w:sz w:val="22"/>
          <w:szCs w:val="22"/>
        </w:rPr>
        <w:t xml:space="preserve">Effectively managing </w:t>
      </w:r>
      <w:r w:rsidR="00D779E2" w:rsidRPr="00D779E2">
        <w:rPr>
          <w:rFonts w:ascii="Arial" w:hAnsi="Arial"/>
          <w:sz w:val="22"/>
          <w:szCs w:val="22"/>
        </w:rPr>
        <w:t>own time, workload and resources</w:t>
      </w:r>
    </w:p>
    <w:p w14:paraId="3619433F" w14:textId="77777777" w:rsidR="00D779E2" w:rsidRPr="00D779E2" w:rsidRDefault="00E96837" w:rsidP="00D779E2">
      <w:pPr>
        <w:pStyle w:val="Normal2"/>
        <w:numPr>
          <w:ilvl w:val="0"/>
          <w:numId w:val="33"/>
        </w:numPr>
        <w:spacing w:before="240" w:beforeAutospacing="0"/>
        <w:ind w:left="714" w:hanging="357"/>
        <w:contextualSpacing/>
        <w:jc w:val="both"/>
        <w:rPr>
          <w:rFonts w:ascii="Arial" w:hAnsi="Arial"/>
          <w:sz w:val="22"/>
          <w:szCs w:val="22"/>
        </w:rPr>
      </w:pPr>
      <w:r w:rsidRPr="00D779E2">
        <w:rPr>
          <w:rFonts w:ascii="Arial" w:hAnsi="Arial"/>
          <w:sz w:val="22"/>
          <w:szCs w:val="22"/>
        </w:rPr>
        <w:t>Adhering to Practice dress policy</w:t>
      </w:r>
    </w:p>
    <w:p w14:paraId="02358C00" w14:textId="77777777" w:rsidR="00E96837" w:rsidRPr="00D779E2" w:rsidRDefault="00E96837" w:rsidP="00D779E2">
      <w:pPr>
        <w:pStyle w:val="Normal2"/>
        <w:numPr>
          <w:ilvl w:val="0"/>
          <w:numId w:val="33"/>
        </w:numPr>
        <w:spacing w:before="240" w:beforeAutospacing="0"/>
        <w:ind w:left="714" w:hanging="357"/>
        <w:contextualSpacing/>
        <w:jc w:val="both"/>
        <w:rPr>
          <w:rFonts w:ascii="Arial" w:hAnsi="Arial"/>
          <w:sz w:val="22"/>
          <w:szCs w:val="22"/>
        </w:rPr>
      </w:pPr>
      <w:r w:rsidRPr="00D779E2">
        <w:rPr>
          <w:rFonts w:ascii="Arial" w:hAnsi="Arial"/>
          <w:sz w:val="22"/>
          <w:szCs w:val="22"/>
        </w:rPr>
        <w:t>Being punctual at all times</w:t>
      </w:r>
    </w:p>
    <w:p w14:paraId="5B4893BF" w14:textId="77777777" w:rsidR="00D779E2" w:rsidRPr="00D779E2" w:rsidRDefault="00D779E2" w:rsidP="00D779E2">
      <w:pPr>
        <w:pStyle w:val="Normal2"/>
        <w:spacing w:before="240" w:beforeAutospacing="0"/>
        <w:ind w:left="714"/>
        <w:contextualSpacing/>
        <w:jc w:val="both"/>
        <w:rPr>
          <w:rFonts w:ascii="Arial" w:hAnsi="Arial"/>
          <w:sz w:val="22"/>
        </w:rPr>
      </w:pPr>
    </w:p>
    <w:p w14:paraId="0A58E5A0" w14:textId="77777777" w:rsidR="00035EB6" w:rsidRDefault="00035EB6" w:rsidP="00E96837">
      <w:pPr>
        <w:pStyle w:val="Normal2"/>
        <w:spacing w:before="240" w:beforeAutospacing="0"/>
        <w:ind w:left="709" w:hanging="709"/>
        <w:jc w:val="both"/>
        <w:rPr>
          <w:rStyle w:val="normalchar"/>
          <w:rFonts w:ascii="Arial" w:hAnsi="Arial" w:cs="Arial"/>
          <w:b/>
          <w:bCs/>
          <w:sz w:val="22"/>
        </w:rPr>
      </w:pPr>
    </w:p>
    <w:p w14:paraId="0F6DF070" w14:textId="77777777" w:rsidR="00E96837" w:rsidRPr="00FB3149" w:rsidRDefault="00E96837" w:rsidP="00E96837">
      <w:pPr>
        <w:pStyle w:val="Normal2"/>
        <w:spacing w:before="240" w:beforeAutospacing="0"/>
        <w:ind w:left="709" w:hanging="709"/>
        <w:jc w:val="both"/>
        <w:rPr>
          <w:rFonts w:ascii="Arial" w:hAnsi="Arial"/>
          <w:sz w:val="22"/>
        </w:rPr>
      </w:pPr>
      <w:r>
        <w:rPr>
          <w:rStyle w:val="normalchar"/>
          <w:rFonts w:ascii="Arial" w:hAnsi="Arial" w:cs="Arial"/>
          <w:b/>
          <w:bCs/>
          <w:sz w:val="22"/>
        </w:rPr>
        <w:t>COMMUNICATIONS</w:t>
      </w:r>
    </w:p>
    <w:p w14:paraId="07ADACD7" w14:textId="77777777" w:rsidR="00E96837" w:rsidRPr="00FB3149" w:rsidRDefault="00E96837" w:rsidP="00D779E2">
      <w:pPr>
        <w:pStyle w:val="Normal2"/>
        <w:spacing w:before="240" w:beforeAutospacing="0"/>
        <w:rPr>
          <w:rFonts w:ascii="Arial" w:hAnsi="Arial"/>
          <w:sz w:val="22"/>
        </w:rPr>
      </w:pPr>
      <w:r w:rsidRPr="00FB3149">
        <w:rPr>
          <w:rStyle w:val="normalchar"/>
          <w:rFonts w:ascii="Arial" w:hAnsi="Arial" w:cs="Arial"/>
          <w:sz w:val="22"/>
        </w:rPr>
        <w:t>This involves the importance of effective communication within the team</w:t>
      </w:r>
      <w:r w:rsidR="004D190C">
        <w:rPr>
          <w:rStyle w:val="normalchar"/>
          <w:rFonts w:ascii="Arial" w:hAnsi="Arial" w:cs="Arial"/>
          <w:sz w:val="22"/>
        </w:rPr>
        <w:t xml:space="preserve">, and </w:t>
      </w:r>
      <w:r w:rsidRPr="00FB3149">
        <w:rPr>
          <w:rStyle w:val="normalchar"/>
          <w:rFonts w:ascii="Arial" w:hAnsi="Arial" w:cs="Arial"/>
          <w:sz w:val="22"/>
        </w:rPr>
        <w:t xml:space="preserve">the job-holder should therefore strive to: </w:t>
      </w:r>
    </w:p>
    <w:p w14:paraId="2CCC77C4" w14:textId="77777777" w:rsidR="00E96837" w:rsidRPr="00FB3149" w:rsidRDefault="00E96837" w:rsidP="00E96837">
      <w:pPr>
        <w:numPr>
          <w:ilvl w:val="0"/>
          <w:numId w:val="26"/>
        </w:numPr>
        <w:rPr>
          <w:rFonts w:ascii="Arial" w:hAnsi="Arial"/>
        </w:rPr>
      </w:pPr>
      <w:r w:rsidRPr="00FB3149">
        <w:rPr>
          <w:rFonts w:ascii="Arial" w:hAnsi="Arial"/>
        </w:rPr>
        <w:t>Communicate effectively with other team members</w:t>
      </w:r>
      <w:r w:rsidR="00D779E2">
        <w:rPr>
          <w:rFonts w:ascii="Arial" w:hAnsi="Arial"/>
        </w:rPr>
        <w:t xml:space="preserve"> </w:t>
      </w:r>
      <w:r w:rsidR="00D779E2" w:rsidRPr="006F4EC0">
        <w:rPr>
          <w:rFonts w:ascii="Arial" w:hAnsi="Arial" w:cs="Arial"/>
        </w:rPr>
        <w:t>in a timely and professional manner</w:t>
      </w:r>
    </w:p>
    <w:p w14:paraId="3B1B74DE" w14:textId="77777777" w:rsidR="00E96837" w:rsidRPr="00FB3149" w:rsidRDefault="00E96837" w:rsidP="00E96837">
      <w:pPr>
        <w:numPr>
          <w:ilvl w:val="0"/>
          <w:numId w:val="26"/>
        </w:numPr>
        <w:rPr>
          <w:rFonts w:ascii="Arial" w:hAnsi="Arial"/>
        </w:rPr>
      </w:pPr>
      <w:r w:rsidRPr="00FB3149">
        <w:rPr>
          <w:rFonts w:ascii="Arial" w:hAnsi="Arial"/>
        </w:rPr>
        <w:lastRenderedPageBreak/>
        <w:t>Communicate effectively with patients and carers</w:t>
      </w:r>
    </w:p>
    <w:p w14:paraId="275F3A3F" w14:textId="77777777" w:rsidR="00D779E2" w:rsidRDefault="00E96837" w:rsidP="00D779E2">
      <w:pPr>
        <w:numPr>
          <w:ilvl w:val="0"/>
          <w:numId w:val="26"/>
        </w:numPr>
        <w:rPr>
          <w:rFonts w:ascii="Arial" w:hAnsi="Arial"/>
        </w:rPr>
      </w:pPr>
      <w:r w:rsidRPr="00FB3149">
        <w:rPr>
          <w:rFonts w:ascii="Arial" w:hAnsi="Arial"/>
        </w:rPr>
        <w:t>Recognise people’s needs for alternative methods of communication and respond accordingly</w:t>
      </w:r>
    </w:p>
    <w:p w14:paraId="0B4A5550" w14:textId="77777777" w:rsidR="00D779E2" w:rsidRDefault="00E96837" w:rsidP="00D779E2">
      <w:pPr>
        <w:numPr>
          <w:ilvl w:val="0"/>
          <w:numId w:val="26"/>
        </w:numPr>
        <w:rPr>
          <w:rFonts w:ascii="Arial" w:hAnsi="Arial"/>
        </w:rPr>
      </w:pPr>
      <w:r w:rsidRPr="00D779E2">
        <w:rPr>
          <w:rFonts w:ascii="Arial" w:hAnsi="Arial"/>
        </w:rPr>
        <w:t>Dealing with all telephone calls professionally (with care, civility and efficiency)</w:t>
      </w:r>
    </w:p>
    <w:p w14:paraId="3DB78A0C" w14:textId="77777777" w:rsidR="00D779E2" w:rsidRDefault="00E96837" w:rsidP="00D779E2">
      <w:pPr>
        <w:numPr>
          <w:ilvl w:val="0"/>
          <w:numId w:val="26"/>
        </w:numPr>
        <w:rPr>
          <w:rFonts w:ascii="Arial" w:hAnsi="Arial"/>
        </w:rPr>
      </w:pPr>
      <w:r w:rsidRPr="00D779E2">
        <w:rPr>
          <w:rFonts w:ascii="Arial" w:hAnsi="Arial"/>
        </w:rPr>
        <w:t>Ensuring confidentiality is maintained whilst receiving and making telephone calls</w:t>
      </w:r>
    </w:p>
    <w:p w14:paraId="4537B9BD" w14:textId="77777777" w:rsidR="00D779E2" w:rsidRDefault="00E96837" w:rsidP="00E96837">
      <w:pPr>
        <w:numPr>
          <w:ilvl w:val="0"/>
          <w:numId w:val="26"/>
        </w:numPr>
        <w:rPr>
          <w:rFonts w:ascii="Arial" w:hAnsi="Arial"/>
        </w:rPr>
      </w:pPr>
      <w:r w:rsidRPr="00D779E2">
        <w:rPr>
          <w:rFonts w:ascii="Arial" w:hAnsi="Arial"/>
        </w:rPr>
        <w:t>Taking messages as appropriate and ensuring the message is passed on to the appropriate member of the practice or associated organizations whilst annotating and recording details such that they can be reviewed and retrieved at a later date if required</w:t>
      </w:r>
    </w:p>
    <w:p w14:paraId="05DD572A" w14:textId="77777777" w:rsidR="00E96837" w:rsidRPr="00D779E2" w:rsidRDefault="00E96837" w:rsidP="00E96837">
      <w:pPr>
        <w:numPr>
          <w:ilvl w:val="0"/>
          <w:numId w:val="26"/>
        </w:numPr>
        <w:rPr>
          <w:rFonts w:ascii="Arial" w:hAnsi="Arial"/>
        </w:rPr>
      </w:pPr>
      <w:r w:rsidRPr="00D779E2">
        <w:rPr>
          <w:rFonts w:ascii="Arial" w:hAnsi="Arial" w:cs="Arial"/>
        </w:rPr>
        <w:t>Recognize people’s needs for alternative methods of communication and respond accordingly</w:t>
      </w:r>
    </w:p>
    <w:p w14:paraId="17658F06" w14:textId="77777777" w:rsidR="00E96837" w:rsidRDefault="00E96837" w:rsidP="00E96837">
      <w:pPr>
        <w:rPr>
          <w:rFonts w:ascii="Arial" w:hAnsi="Arial"/>
        </w:rPr>
      </w:pPr>
    </w:p>
    <w:p w14:paraId="2E2C8577" w14:textId="77777777" w:rsidR="00E96837" w:rsidRPr="00FB3149" w:rsidRDefault="00E96837" w:rsidP="00D779E2">
      <w:pPr>
        <w:pStyle w:val="Normal2"/>
        <w:spacing w:before="240" w:beforeAutospacing="0"/>
        <w:jc w:val="both"/>
        <w:rPr>
          <w:rFonts w:ascii="Arial" w:hAnsi="Arial"/>
          <w:sz w:val="22"/>
        </w:rPr>
      </w:pPr>
      <w:r w:rsidRPr="00FB3149">
        <w:rPr>
          <w:rStyle w:val="normalchar"/>
          <w:rFonts w:ascii="Arial" w:hAnsi="Arial" w:cs="Arial"/>
          <w:b/>
          <w:bCs/>
          <w:sz w:val="22"/>
        </w:rPr>
        <w:t>PERSONAL/PROFESSIONAL DEVELOPMENT</w:t>
      </w:r>
    </w:p>
    <w:p w14:paraId="7D08E71D" w14:textId="77777777" w:rsidR="00E96837" w:rsidRPr="00FB3149" w:rsidRDefault="00E96837" w:rsidP="00D779E2">
      <w:pPr>
        <w:pStyle w:val="Normal2"/>
        <w:spacing w:before="240" w:beforeAutospacing="0"/>
        <w:jc w:val="both"/>
        <w:rPr>
          <w:rFonts w:ascii="Arial" w:hAnsi="Arial"/>
          <w:sz w:val="22"/>
        </w:rPr>
      </w:pPr>
      <w:r w:rsidRPr="00FB3149">
        <w:rPr>
          <w:rStyle w:val="normalchar"/>
          <w:rFonts w:ascii="Arial" w:hAnsi="Arial" w:cs="Arial"/>
          <w:sz w:val="22"/>
        </w:rPr>
        <w:t>This involves:</w:t>
      </w:r>
    </w:p>
    <w:p w14:paraId="59974F46" w14:textId="77777777" w:rsidR="00035EB6" w:rsidRDefault="00E96837" w:rsidP="00E96837">
      <w:pPr>
        <w:numPr>
          <w:ilvl w:val="0"/>
          <w:numId w:val="27"/>
        </w:numPr>
        <w:rPr>
          <w:rFonts w:ascii="Arial" w:hAnsi="Arial"/>
        </w:rPr>
      </w:pPr>
      <w:r w:rsidRPr="00035EB6">
        <w:rPr>
          <w:rFonts w:ascii="Arial" w:hAnsi="Arial"/>
        </w:rPr>
        <w:t>Taking responsibility for own developmental learning and performance</w:t>
      </w:r>
      <w:r w:rsidR="00035EB6" w:rsidRPr="00035EB6">
        <w:rPr>
          <w:rFonts w:ascii="Arial" w:hAnsi="Arial"/>
        </w:rPr>
        <w:t xml:space="preserve"> </w:t>
      </w:r>
    </w:p>
    <w:p w14:paraId="1CC9277E" w14:textId="77777777" w:rsidR="00E96837" w:rsidRPr="00035EB6" w:rsidRDefault="00E96837" w:rsidP="00E96837">
      <w:pPr>
        <w:numPr>
          <w:ilvl w:val="0"/>
          <w:numId w:val="27"/>
        </w:numPr>
        <w:rPr>
          <w:rFonts w:ascii="Arial" w:hAnsi="Arial"/>
        </w:rPr>
      </w:pPr>
      <w:r w:rsidRPr="00035EB6">
        <w:rPr>
          <w:rFonts w:ascii="Arial" w:hAnsi="Arial"/>
        </w:rPr>
        <w:t xml:space="preserve">Taking responsibility for maintaining a record of own personal development </w:t>
      </w:r>
    </w:p>
    <w:p w14:paraId="6BFCD84C" w14:textId="77777777" w:rsidR="00E96837" w:rsidRPr="00FB3149" w:rsidRDefault="00E96837" w:rsidP="00E96837">
      <w:pPr>
        <w:numPr>
          <w:ilvl w:val="0"/>
          <w:numId w:val="27"/>
        </w:numPr>
        <w:rPr>
          <w:rFonts w:ascii="Arial" w:hAnsi="Arial"/>
        </w:rPr>
      </w:pPr>
      <w:r w:rsidRPr="00FB3149">
        <w:rPr>
          <w:rFonts w:ascii="Arial" w:hAnsi="Arial"/>
        </w:rPr>
        <w:t xml:space="preserve">Working with management on any new training requirements </w:t>
      </w:r>
    </w:p>
    <w:p w14:paraId="5E02DF68" w14:textId="77777777" w:rsidR="00035EB6" w:rsidRDefault="00E96837" w:rsidP="00035EB6">
      <w:pPr>
        <w:numPr>
          <w:ilvl w:val="0"/>
          <w:numId w:val="27"/>
        </w:numPr>
        <w:rPr>
          <w:rFonts w:ascii="Arial" w:hAnsi="Arial"/>
        </w:rPr>
      </w:pPr>
      <w:r w:rsidRPr="00FB3149">
        <w:rPr>
          <w:rFonts w:ascii="Arial" w:hAnsi="Arial"/>
        </w:rPr>
        <w:t>Demonstrating skills and activities to others who are undertaking similar work</w:t>
      </w:r>
    </w:p>
    <w:p w14:paraId="2F41861A" w14:textId="77777777" w:rsidR="00E96837" w:rsidRPr="00FB3149" w:rsidRDefault="00E96837" w:rsidP="00E96837">
      <w:pPr>
        <w:pStyle w:val="Normal2"/>
        <w:spacing w:before="240" w:beforeAutospacing="0"/>
        <w:ind w:left="360" w:hanging="360"/>
        <w:jc w:val="both"/>
        <w:rPr>
          <w:rStyle w:val="normalchar"/>
          <w:rFonts w:ascii="Arial" w:hAnsi="Arial" w:cs="Arial"/>
          <w:b/>
          <w:bCs/>
          <w:sz w:val="22"/>
        </w:rPr>
      </w:pPr>
      <w:r w:rsidRPr="00FB3149">
        <w:rPr>
          <w:rStyle w:val="normalchar"/>
          <w:rFonts w:ascii="Arial" w:hAnsi="Arial" w:cs="Arial"/>
          <w:b/>
          <w:bCs/>
          <w:sz w:val="22"/>
        </w:rPr>
        <w:t>HEALTH AND SAFETY</w:t>
      </w:r>
    </w:p>
    <w:p w14:paraId="7FC26DCE" w14:textId="77777777" w:rsidR="00E96837" w:rsidRPr="00FB3149" w:rsidRDefault="00E96837" w:rsidP="00E96837">
      <w:pPr>
        <w:pStyle w:val="Normal2"/>
        <w:spacing w:before="240" w:beforeAutospacing="0"/>
        <w:ind w:left="360" w:hanging="360"/>
        <w:jc w:val="both"/>
        <w:rPr>
          <w:rFonts w:ascii="Arial" w:hAnsi="Arial"/>
          <w:sz w:val="22"/>
        </w:rPr>
      </w:pPr>
      <w:r w:rsidRPr="00FB3149">
        <w:rPr>
          <w:rFonts w:ascii="Arial" w:hAnsi="Arial"/>
          <w:sz w:val="22"/>
        </w:rPr>
        <w:t>This involves:</w:t>
      </w:r>
    </w:p>
    <w:p w14:paraId="60FB7A49" w14:textId="77777777" w:rsidR="00E96837" w:rsidRPr="00FB3149" w:rsidRDefault="00E96837" w:rsidP="00E96837">
      <w:pPr>
        <w:numPr>
          <w:ilvl w:val="0"/>
          <w:numId w:val="29"/>
        </w:numPr>
        <w:rPr>
          <w:rFonts w:ascii="Arial" w:hAnsi="Arial"/>
        </w:rPr>
      </w:pPr>
      <w:r w:rsidRPr="00FB3149">
        <w:rPr>
          <w:rFonts w:ascii="Arial" w:hAnsi="Arial"/>
        </w:rPr>
        <w:t>Assisting in promoting and maintaining their own and others’ health and safety and security as defined in the Practice Health and Safety Policy</w:t>
      </w:r>
    </w:p>
    <w:p w14:paraId="2A8F2580" w14:textId="77777777" w:rsidR="00E96837" w:rsidRPr="00FB3149" w:rsidRDefault="00E96837" w:rsidP="00E96837">
      <w:pPr>
        <w:numPr>
          <w:ilvl w:val="0"/>
          <w:numId w:val="29"/>
        </w:numPr>
        <w:rPr>
          <w:rFonts w:ascii="Arial" w:hAnsi="Arial"/>
        </w:rPr>
      </w:pPr>
      <w:r w:rsidRPr="00FB3149">
        <w:rPr>
          <w:rFonts w:ascii="Arial" w:hAnsi="Arial"/>
        </w:rPr>
        <w:t>Using personal security systems within the workplace</w:t>
      </w:r>
    </w:p>
    <w:p w14:paraId="509E7751" w14:textId="77777777" w:rsidR="00E96837" w:rsidRPr="00FB3149" w:rsidRDefault="00E96837" w:rsidP="00E96837">
      <w:pPr>
        <w:numPr>
          <w:ilvl w:val="0"/>
          <w:numId w:val="29"/>
        </w:numPr>
        <w:rPr>
          <w:rFonts w:ascii="Arial" w:hAnsi="Arial"/>
        </w:rPr>
      </w:pPr>
      <w:r w:rsidRPr="00FB3149">
        <w:rPr>
          <w:rFonts w:ascii="Arial" w:hAnsi="Arial"/>
        </w:rPr>
        <w:t>To identify risks involved in work activities and to undertake such activities sin a way that manages those risks</w:t>
      </w:r>
    </w:p>
    <w:p w14:paraId="6A5433C4" w14:textId="77777777" w:rsidR="00E96837" w:rsidRPr="00FB3149" w:rsidRDefault="00E96837" w:rsidP="00E96837">
      <w:pPr>
        <w:numPr>
          <w:ilvl w:val="0"/>
          <w:numId w:val="29"/>
        </w:numPr>
        <w:rPr>
          <w:rFonts w:ascii="Arial" w:hAnsi="Arial"/>
        </w:rPr>
      </w:pPr>
      <w:r w:rsidRPr="00FB3149">
        <w:rPr>
          <w:rFonts w:ascii="Arial" w:hAnsi="Arial"/>
        </w:rPr>
        <w:t>Using appropriate infection control procedures, maintaining work areas in a tidy and safe way and keeping them free form hazards</w:t>
      </w:r>
    </w:p>
    <w:p w14:paraId="3B52E223" w14:textId="77777777" w:rsidR="00E96837" w:rsidRDefault="00E96837" w:rsidP="00E96837">
      <w:pPr>
        <w:numPr>
          <w:ilvl w:val="0"/>
          <w:numId w:val="29"/>
        </w:numPr>
        <w:rPr>
          <w:rFonts w:ascii="Arial" w:hAnsi="Arial"/>
        </w:rPr>
      </w:pPr>
      <w:r w:rsidRPr="00FB3149">
        <w:rPr>
          <w:rFonts w:ascii="Arial" w:hAnsi="Arial"/>
        </w:rPr>
        <w:t xml:space="preserve">Reporting potential risks as identified  </w:t>
      </w:r>
    </w:p>
    <w:p w14:paraId="75BA1CD2" w14:textId="77777777" w:rsidR="00BD7A7A" w:rsidRPr="00FB3149" w:rsidRDefault="00BD7A7A" w:rsidP="00E96837">
      <w:pPr>
        <w:numPr>
          <w:ilvl w:val="0"/>
          <w:numId w:val="29"/>
        </w:numPr>
        <w:rPr>
          <w:rFonts w:ascii="Arial" w:hAnsi="Arial"/>
        </w:rPr>
      </w:pPr>
      <w:r>
        <w:rPr>
          <w:rFonts w:ascii="Arial" w:hAnsi="Arial"/>
        </w:rPr>
        <w:t>Demonstrate due regard for safeguarding and promoting the welfare of children</w:t>
      </w:r>
    </w:p>
    <w:p w14:paraId="7FF0A8C2" w14:textId="77777777" w:rsidR="00E96837" w:rsidRDefault="00E96837" w:rsidP="00E96837">
      <w:pPr>
        <w:pStyle w:val="Normal2"/>
        <w:spacing w:before="240" w:beforeAutospacing="0"/>
        <w:jc w:val="both"/>
        <w:rPr>
          <w:rStyle w:val="normalchar"/>
          <w:rFonts w:ascii="Arial" w:hAnsi="Arial" w:cs="Arial"/>
          <w:b/>
          <w:sz w:val="22"/>
        </w:rPr>
      </w:pPr>
      <w:r w:rsidRPr="00FB3149">
        <w:rPr>
          <w:rStyle w:val="normalchar"/>
          <w:rFonts w:ascii="Arial" w:hAnsi="Arial" w:cs="Arial"/>
          <w:b/>
          <w:sz w:val="22"/>
        </w:rPr>
        <w:t>CONFIDENTIALITY</w:t>
      </w:r>
    </w:p>
    <w:p w14:paraId="4E872013" w14:textId="77777777" w:rsidR="00035EB6" w:rsidRPr="00035EB6" w:rsidRDefault="00035EB6" w:rsidP="00E96837">
      <w:pPr>
        <w:pStyle w:val="Normal2"/>
        <w:spacing w:before="240" w:beforeAutospacing="0"/>
        <w:jc w:val="both"/>
        <w:rPr>
          <w:rStyle w:val="normalchar"/>
          <w:rFonts w:ascii="Arial" w:hAnsi="Arial" w:cs="Arial"/>
          <w:sz w:val="22"/>
        </w:rPr>
      </w:pPr>
      <w:r w:rsidRPr="00035EB6">
        <w:rPr>
          <w:rStyle w:val="normalchar"/>
          <w:rFonts w:ascii="Arial" w:hAnsi="Arial" w:cs="Arial"/>
          <w:sz w:val="22"/>
        </w:rPr>
        <w:t>This involves:</w:t>
      </w:r>
    </w:p>
    <w:p w14:paraId="30E64DA6" w14:textId="77777777" w:rsidR="00E96837" w:rsidRPr="00FB3149" w:rsidRDefault="00E96837" w:rsidP="00E96837">
      <w:pPr>
        <w:numPr>
          <w:ilvl w:val="0"/>
          <w:numId w:val="30"/>
        </w:numPr>
        <w:rPr>
          <w:rFonts w:ascii="Arial" w:hAnsi="Arial"/>
        </w:rPr>
      </w:pPr>
      <w:r w:rsidRPr="00FB3149">
        <w:rPr>
          <w:rFonts w:ascii="Arial" w:hAnsi="Arial"/>
        </w:rPr>
        <w:t>In the course of seeking treatment, patients entrust us with, or allow us to gather sensitive information in relation to their health and other matters. They do so in confidence and have the right to expect that staff will respect their privacy and confidentiality and act appropriately</w:t>
      </w:r>
    </w:p>
    <w:p w14:paraId="0E3D9D7E" w14:textId="77777777" w:rsidR="00E96837" w:rsidRPr="00FB3149" w:rsidRDefault="00E96837" w:rsidP="00E96837">
      <w:pPr>
        <w:numPr>
          <w:ilvl w:val="0"/>
          <w:numId w:val="30"/>
        </w:numPr>
        <w:rPr>
          <w:rFonts w:ascii="Arial" w:hAnsi="Arial"/>
        </w:rPr>
      </w:pPr>
      <w:r w:rsidRPr="00FB3149">
        <w:rPr>
          <w:rFonts w:ascii="Arial" w:hAnsi="Arial"/>
        </w:rPr>
        <w:t>In the performance of duties outlined, the post-holder may have access to practice business information.  This too must be regarded as strictly confidential.</w:t>
      </w:r>
    </w:p>
    <w:p w14:paraId="6CCFA97C" w14:textId="77777777" w:rsidR="00035EB6" w:rsidRDefault="00E96837" w:rsidP="00271185">
      <w:pPr>
        <w:numPr>
          <w:ilvl w:val="0"/>
          <w:numId w:val="30"/>
        </w:numPr>
        <w:rPr>
          <w:rFonts w:ascii="Arial" w:hAnsi="Arial"/>
        </w:rPr>
      </w:pPr>
      <w:r w:rsidRPr="00FB3149">
        <w:rPr>
          <w:rFonts w:ascii="Arial" w:hAnsi="Arial"/>
        </w:rPr>
        <w:t>Any breaches of confidentiality will be treated as a disciplinary matter and may result in instant dismissal</w:t>
      </w:r>
    </w:p>
    <w:p w14:paraId="75A5FB85" w14:textId="77777777" w:rsidR="00271185" w:rsidRPr="00271185" w:rsidRDefault="00271185" w:rsidP="00271185">
      <w:pPr>
        <w:ind w:left="720"/>
        <w:rPr>
          <w:rStyle w:val="normalchar"/>
          <w:rFonts w:ascii="Arial" w:hAnsi="Arial"/>
        </w:rPr>
      </w:pPr>
    </w:p>
    <w:p w14:paraId="7BAF18B8" w14:textId="77777777" w:rsidR="00E96837" w:rsidRPr="00FB3149" w:rsidRDefault="00E96837" w:rsidP="00E96837">
      <w:pPr>
        <w:pStyle w:val="Normal2"/>
        <w:spacing w:before="240" w:beforeAutospacing="0"/>
        <w:jc w:val="both"/>
        <w:rPr>
          <w:rStyle w:val="normalchar"/>
          <w:rFonts w:ascii="Arial" w:hAnsi="Arial"/>
          <w:b/>
          <w:sz w:val="22"/>
        </w:rPr>
      </w:pPr>
      <w:r w:rsidRPr="00FB3149">
        <w:rPr>
          <w:rStyle w:val="normalchar"/>
          <w:rFonts w:ascii="Arial" w:hAnsi="Arial" w:cs="Arial"/>
          <w:b/>
          <w:sz w:val="22"/>
        </w:rPr>
        <w:t>EQUALITY AND DIVERSITY</w:t>
      </w:r>
    </w:p>
    <w:p w14:paraId="07545158" w14:textId="77777777" w:rsidR="00E96837" w:rsidRPr="00FB3149" w:rsidRDefault="00E96837" w:rsidP="00E96837">
      <w:pPr>
        <w:numPr>
          <w:ilvl w:val="0"/>
          <w:numId w:val="31"/>
        </w:numPr>
        <w:rPr>
          <w:rFonts w:ascii="Arial" w:hAnsi="Arial"/>
        </w:rPr>
      </w:pPr>
      <w:r w:rsidRPr="00FB3149">
        <w:rPr>
          <w:rFonts w:ascii="Arial" w:hAnsi="Arial"/>
        </w:rPr>
        <w:t>The post-holder will support the equality, diversity and rights of patients, carers, colleagues and partners</w:t>
      </w:r>
    </w:p>
    <w:p w14:paraId="48C1523E" w14:textId="77777777" w:rsidR="00E96837" w:rsidRPr="00FB3149" w:rsidRDefault="00E96837" w:rsidP="00E96837">
      <w:pPr>
        <w:numPr>
          <w:ilvl w:val="0"/>
          <w:numId w:val="31"/>
        </w:numPr>
        <w:rPr>
          <w:rFonts w:ascii="Arial" w:hAnsi="Arial"/>
        </w:rPr>
      </w:pPr>
      <w:r w:rsidRPr="00FB3149">
        <w:rPr>
          <w:rFonts w:ascii="Arial" w:hAnsi="Arial"/>
        </w:rPr>
        <w:lastRenderedPageBreak/>
        <w:t>They will act in a way that recognizes the importance of people’s rights, interpreting them in a way that is consistent with Practice procedures, policies and current legislation.</w:t>
      </w:r>
    </w:p>
    <w:p w14:paraId="3B7CF3FC" w14:textId="77777777" w:rsidR="00E96837" w:rsidRPr="00FB3149" w:rsidRDefault="00E96837" w:rsidP="00E96837">
      <w:pPr>
        <w:numPr>
          <w:ilvl w:val="0"/>
          <w:numId w:val="31"/>
        </w:numPr>
        <w:rPr>
          <w:rFonts w:ascii="Arial" w:hAnsi="Arial"/>
        </w:rPr>
      </w:pPr>
      <w:r w:rsidRPr="00FB3149">
        <w:rPr>
          <w:rFonts w:ascii="Arial" w:hAnsi="Arial"/>
        </w:rPr>
        <w:t>They will behave in a way that is welcoming to all individuals, which is non-judgmental and respects their circumstances, feelings, priorities and rights.</w:t>
      </w:r>
    </w:p>
    <w:p w14:paraId="43A8CDC2" w14:textId="77777777" w:rsidR="00E96837" w:rsidRPr="00FB3149" w:rsidRDefault="00E96837" w:rsidP="00E96837">
      <w:pPr>
        <w:pStyle w:val="Normal2"/>
        <w:spacing w:before="240" w:beforeAutospacing="0"/>
        <w:jc w:val="both"/>
        <w:rPr>
          <w:rStyle w:val="normalchar"/>
          <w:rFonts w:ascii="Arial" w:hAnsi="Arial"/>
          <w:b/>
          <w:sz w:val="22"/>
        </w:rPr>
      </w:pPr>
      <w:r w:rsidRPr="00FB3149">
        <w:rPr>
          <w:rStyle w:val="normalchar"/>
          <w:rFonts w:ascii="Arial" w:hAnsi="Arial"/>
          <w:b/>
          <w:sz w:val="22"/>
        </w:rPr>
        <w:t>OTHER</w:t>
      </w:r>
    </w:p>
    <w:p w14:paraId="3DEA62B2" w14:textId="77777777" w:rsidR="00E96837" w:rsidRPr="00FB3149" w:rsidRDefault="00E96837" w:rsidP="00E96837">
      <w:pPr>
        <w:pStyle w:val="Normal2"/>
        <w:spacing w:before="240" w:beforeAutospacing="0"/>
        <w:jc w:val="both"/>
        <w:rPr>
          <w:rStyle w:val="normalchar"/>
          <w:rFonts w:ascii="Arial" w:hAnsi="Arial"/>
          <w:sz w:val="22"/>
        </w:rPr>
      </w:pPr>
      <w:r w:rsidRPr="00FB3149">
        <w:rPr>
          <w:rStyle w:val="normalchar"/>
          <w:rFonts w:ascii="Arial" w:hAnsi="Arial"/>
          <w:sz w:val="22"/>
        </w:rPr>
        <w:t>This involves:</w:t>
      </w:r>
    </w:p>
    <w:p w14:paraId="63D90A9F" w14:textId="77777777" w:rsidR="00E96837" w:rsidRPr="00FB3149" w:rsidRDefault="00E96837" w:rsidP="00E96837">
      <w:pPr>
        <w:numPr>
          <w:ilvl w:val="0"/>
          <w:numId w:val="32"/>
        </w:numPr>
        <w:rPr>
          <w:rFonts w:ascii="Arial" w:hAnsi="Arial"/>
        </w:rPr>
      </w:pPr>
      <w:r w:rsidRPr="00FB3149">
        <w:rPr>
          <w:rFonts w:ascii="Arial" w:hAnsi="Arial"/>
        </w:rPr>
        <w:t>Carrying out other duties that are required within the role as it evolves within the development of the organisation</w:t>
      </w:r>
    </w:p>
    <w:p w14:paraId="18796C4D" w14:textId="77777777" w:rsidR="00E96837" w:rsidRPr="00FB3149" w:rsidRDefault="00E96837" w:rsidP="00E96837">
      <w:pPr>
        <w:numPr>
          <w:ilvl w:val="0"/>
          <w:numId w:val="32"/>
        </w:numPr>
        <w:rPr>
          <w:rFonts w:ascii="Arial" w:hAnsi="Arial"/>
        </w:rPr>
      </w:pPr>
      <w:r w:rsidRPr="00FB3149">
        <w:rPr>
          <w:rFonts w:ascii="Arial" w:hAnsi="Arial"/>
        </w:rPr>
        <w:t>All staff are expected to work in a flexible way, undertaking tasks which are not specifically covered by their individual description when the occasion arises</w:t>
      </w:r>
    </w:p>
    <w:p w14:paraId="053C8717" w14:textId="77777777" w:rsidR="00E96837" w:rsidRPr="00FB3149" w:rsidRDefault="00E96837" w:rsidP="00E96837">
      <w:pPr>
        <w:numPr>
          <w:ilvl w:val="0"/>
          <w:numId w:val="32"/>
        </w:numPr>
        <w:rPr>
          <w:rFonts w:ascii="Arial" w:hAnsi="Arial"/>
        </w:rPr>
      </w:pPr>
      <w:r w:rsidRPr="00FB3149">
        <w:rPr>
          <w:rFonts w:ascii="Arial" w:hAnsi="Arial"/>
        </w:rPr>
        <w:t xml:space="preserve">These additional duties will usually cover unforeseen circumstances or changes in work and they will normally be compatible with the post-holder’s regular type of work </w:t>
      </w:r>
    </w:p>
    <w:p w14:paraId="7E172AE9" w14:textId="77777777" w:rsidR="00E96837" w:rsidRPr="00FB3149" w:rsidRDefault="00E96837" w:rsidP="00E96837">
      <w:pPr>
        <w:numPr>
          <w:ilvl w:val="0"/>
          <w:numId w:val="32"/>
        </w:numPr>
        <w:rPr>
          <w:rFonts w:ascii="Arial" w:hAnsi="Arial"/>
        </w:rPr>
      </w:pPr>
      <w:r w:rsidRPr="00FB3149">
        <w:rPr>
          <w:rFonts w:ascii="Arial" w:hAnsi="Arial"/>
        </w:rPr>
        <w:t>If the additional responsibility or task becomes regular or frequent part of the staff member’s job, it will be included in the job description in consultation with the member of staff</w:t>
      </w:r>
    </w:p>
    <w:p w14:paraId="59D61744" w14:textId="77777777" w:rsidR="00E96837" w:rsidRPr="00FB3149" w:rsidRDefault="00E96837" w:rsidP="00E96837">
      <w:pPr>
        <w:ind w:left="720"/>
        <w:rPr>
          <w:rFonts w:ascii="Arial" w:hAnsi="Arial"/>
        </w:rPr>
      </w:pPr>
    </w:p>
    <w:p w14:paraId="054777D4" w14:textId="77777777" w:rsidR="0049151C" w:rsidRDefault="00E96837" w:rsidP="00E96837">
      <w:pPr>
        <w:pStyle w:val="Heading4"/>
        <w:spacing w:before="0" w:after="0"/>
        <w:jc w:val="both"/>
        <w:rPr>
          <w:rStyle w:val="heading00204char"/>
          <w:rFonts w:ascii="Arial" w:hAnsi="Arial" w:cs="Arial"/>
          <w:b w:val="0"/>
          <w:bCs/>
          <w:iCs/>
          <w:sz w:val="24"/>
          <w:szCs w:val="24"/>
        </w:rPr>
      </w:pPr>
      <w:r w:rsidRPr="0049151C">
        <w:rPr>
          <w:rStyle w:val="heading00204char"/>
          <w:rFonts w:ascii="Arial" w:hAnsi="Arial" w:cs="Arial"/>
          <w:b w:val="0"/>
          <w:bCs/>
          <w:iCs/>
          <w:sz w:val="24"/>
          <w:szCs w:val="24"/>
        </w:rPr>
        <w:t xml:space="preserve">This Job Description is neither exhaustive nor exclusive and will be reviewed periodically in conjunction with the post holder.  The post holder is required to carry out any duties that may reasonably be requested by the Partners or management team. </w:t>
      </w:r>
    </w:p>
    <w:p w14:paraId="21CCB79D" w14:textId="77777777" w:rsidR="0049151C" w:rsidRDefault="0049151C" w:rsidP="00E96837">
      <w:pPr>
        <w:pStyle w:val="Heading4"/>
        <w:spacing w:before="0" w:after="0"/>
        <w:jc w:val="both"/>
        <w:rPr>
          <w:rStyle w:val="heading00204char"/>
          <w:rFonts w:ascii="Arial" w:hAnsi="Arial" w:cs="Arial"/>
          <w:b w:val="0"/>
          <w:bCs/>
          <w:iCs/>
          <w:sz w:val="24"/>
          <w:szCs w:val="24"/>
        </w:rPr>
      </w:pPr>
    </w:p>
    <w:p w14:paraId="45ACD355" w14:textId="77777777" w:rsidR="00E96837" w:rsidRPr="0049151C" w:rsidRDefault="00E96837" w:rsidP="00E96837">
      <w:pPr>
        <w:pStyle w:val="Heading4"/>
        <w:spacing w:before="0" w:after="0"/>
        <w:jc w:val="both"/>
        <w:rPr>
          <w:rFonts w:ascii="Arial" w:hAnsi="Arial"/>
          <w:sz w:val="24"/>
          <w:szCs w:val="24"/>
        </w:rPr>
      </w:pPr>
      <w:r w:rsidRPr="0049151C">
        <w:rPr>
          <w:rStyle w:val="normalchar"/>
          <w:rFonts w:ascii="Arial" w:hAnsi="Arial" w:cs="Arial"/>
          <w:b w:val="0"/>
          <w:bCs/>
          <w:sz w:val="24"/>
          <w:szCs w:val="24"/>
        </w:rPr>
        <w:t>Please sign and date this document to confirm its accuracy at the present time.</w:t>
      </w:r>
    </w:p>
    <w:p w14:paraId="123440CB" w14:textId="77777777" w:rsidR="00E96837" w:rsidRPr="00FB3149" w:rsidRDefault="00E96837" w:rsidP="00E96837">
      <w:pPr>
        <w:pStyle w:val="Normal2"/>
        <w:spacing w:before="480" w:beforeAutospacing="0"/>
        <w:jc w:val="both"/>
        <w:rPr>
          <w:rStyle w:val="normalchar"/>
          <w:rFonts w:ascii="Arial" w:hAnsi="Arial" w:cs="Arial"/>
          <w:b/>
          <w:bCs/>
          <w:sz w:val="22"/>
        </w:rPr>
      </w:pPr>
      <w:r w:rsidRPr="00FB3149">
        <w:rPr>
          <w:rStyle w:val="normalchar"/>
          <w:rFonts w:ascii="Arial" w:hAnsi="Arial" w:cs="Arial"/>
          <w:b/>
          <w:bCs/>
          <w:sz w:val="22"/>
        </w:rPr>
        <w:t xml:space="preserve">Job holder: </w:t>
      </w:r>
      <w:r w:rsidRPr="00FB3149">
        <w:rPr>
          <w:rStyle w:val="normalchar"/>
          <w:rFonts w:ascii="Arial" w:hAnsi="Arial" w:cs="Arial"/>
          <w:b/>
          <w:bCs/>
          <w:sz w:val="22"/>
        </w:rPr>
        <w:tab/>
      </w:r>
      <w:r w:rsidRPr="00FB3149">
        <w:rPr>
          <w:rStyle w:val="normalchar"/>
          <w:rFonts w:ascii="Arial" w:hAnsi="Arial" w:cs="Arial"/>
          <w:b/>
          <w:bCs/>
          <w:sz w:val="22"/>
        </w:rPr>
        <w:tab/>
        <w:t xml:space="preserve">.................................................................   Date: </w:t>
      </w:r>
      <w:r w:rsidRPr="00FB3149">
        <w:rPr>
          <w:rStyle w:val="normalchar"/>
          <w:rFonts w:ascii="Arial" w:hAnsi="Arial" w:cs="Arial"/>
          <w:b/>
          <w:bCs/>
          <w:sz w:val="22"/>
        </w:rPr>
        <w:tab/>
        <w:t>..............................</w:t>
      </w:r>
    </w:p>
    <w:p w14:paraId="79A66836" w14:textId="77777777" w:rsidR="00E96837" w:rsidRPr="00FB3149" w:rsidRDefault="00E96837" w:rsidP="00E96837">
      <w:pPr>
        <w:pStyle w:val="Normal2"/>
        <w:spacing w:before="480" w:beforeAutospacing="0"/>
        <w:jc w:val="both"/>
        <w:rPr>
          <w:rFonts w:ascii="Arial" w:hAnsi="Arial"/>
          <w:sz w:val="22"/>
        </w:rPr>
      </w:pPr>
      <w:r w:rsidRPr="00FB3149">
        <w:rPr>
          <w:rStyle w:val="normalchar"/>
          <w:rFonts w:ascii="Arial" w:hAnsi="Arial" w:cs="Arial"/>
          <w:b/>
          <w:bCs/>
          <w:sz w:val="22"/>
        </w:rPr>
        <w:t xml:space="preserve">Line Manager: </w:t>
      </w:r>
      <w:r w:rsidRPr="00FB3149">
        <w:rPr>
          <w:rStyle w:val="normalchar"/>
          <w:rFonts w:ascii="Arial" w:hAnsi="Arial" w:cs="Arial"/>
          <w:b/>
          <w:bCs/>
          <w:sz w:val="22"/>
        </w:rPr>
        <w:tab/>
        <w:t>..................................................................  Date:</w:t>
      </w:r>
      <w:r w:rsidRPr="00FB3149">
        <w:rPr>
          <w:rStyle w:val="normalchar"/>
          <w:rFonts w:ascii="Arial" w:hAnsi="Arial" w:cs="Arial"/>
          <w:b/>
          <w:bCs/>
          <w:sz w:val="22"/>
        </w:rPr>
        <w:tab/>
        <w:t>...............................</w:t>
      </w:r>
    </w:p>
    <w:p w14:paraId="7FF8CFDB" w14:textId="77777777" w:rsidR="00F90BCE" w:rsidRPr="00222938" w:rsidRDefault="00F90BCE" w:rsidP="00F90BCE">
      <w:pPr>
        <w:rPr>
          <w:rFonts w:ascii="Arial" w:hAnsi="Arial" w:cs="Arial"/>
        </w:rPr>
      </w:pPr>
    </w:p>
    <w:p w14:paraId="074B08A9" w14:textId="77777777" w:rsidR="00F807F0" w:rsidRDefault="00F807F0"/>
    <w:sectPr w:rsidR="00F807F0" w:rsidSect="00C75F86">
      <w:footerReference w:type="default" r:id="rId8"/>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9E8E" w14:textId="77777777" w:rsidR="00035EB6" w:rsidRDefault="00035EB6">
      <w:r>
        <w:separator/>
      </w:r>
    </w:p>
  </w:endnote>
  <w:endnote w:type="continuationSeparator" w:id="0">
    <w:p w14:paraId="5B39BE5B" w14:textId="77777777" w:rsidR="00035EB6" w:rsidRDefault="0003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376502"/>
      <w:docPartObj>
        <w:docPartGallery w:val="Page Numbers (Bottom of Page)"/>
        <w:docPartUnique/>
      </w:docPartObj>
    </w:sdtPr>
    <w:sdtEndPr>
      <w:rPr>
        <w:noProof/>
      </w:rPr>
    </w:sdtEndPr>
    <w:sdtContent>
      <w:p w14:paraId="65BE6421" w14:textId="77777777" w:rsidR="00035EB6" w:rsidRDefault="00035EB6">
        <w:pPr>
          <w:pStyle w:val="Footer"/>
          <w:jc w:val="right"/>
        </w:pPr>
        <w:r>
          <w:fldChar w:fldCharType="begin"/>
        </w:r>
        <w:r>
          <w:instrText xml:space="preserve"> PAGE   \* MERGEFORMAT </w:instrText>
        </w:r>
        <w:r>
          <w:fldChar w:fldCharType="separate"/>
        </w:r>
        <w:r w:rsidR="00AA3383">
          <w:rPr>
            <w:noProof/>
          </w:rPr>
          <w:t>1</w:t>
        </w:r>
        <w:r>
          <w:rPr>
            <w:noProof/>
          </w:rPr>
          <w:fldChar w:fldCharType="end"/>
        </w:r>
      </w:p>
    </w:sdtContent>
  </w:sdt>
  <w:p w14:paraId="54143C39" w14:textId="77777777" w:rsidR="00035EB6" w:rsidRDefault="0003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5FD8" w14:textId="77777777" w:rsidR="00035EB6" w:rsidRDefault="00035EB6">
      <w:r>
        <w:separator/>
      </w:r>
    </w:p>
  </w:footnote>
  <w:footnote w:type="continuationSeparator" w:id="0">
    <w:p w14:paraId="303F000A" w14:textId="77777777" w:rsidR="00035EB6" w:rsidRDefault="0003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9C5"/>
    <w:multiLevelType w:val="hybridMultilevel"/>
    <w:tmpl w:val="940AC0B0"/>
    <w:lvl w:ilvl="0" w:tplc="0809000B">
      <w:start w:val="1"/>
      <w:numFmt w:val="bullet"/>
      <w:lvlText w:val=""/>
      <w:lvlJc w:val="left"/>
      <w:pPr>
        <w:tabs>
          <w:tab w:val="num" w:pos="720"/>
        </w:tabs>
        <w:ind w:left="720" w:hanging="360"/>
      </w:pPr>
      <w:rPr>
        <w:rFonts w:ascii="Wingdings" w:hAnsi="Wingdings" w:hint="default"/>
      </w:rPr>
    </w:lvl>
    <w:lvl w:ilvl="1" w:tplc="000B04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36264"/>
    <w:multiLevelType w:val="hybridMultilevel"/>
    <w:tmpl w:val="B2C49B4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2B66"/>
    <w:multiLevelType w:val="hybridMultilevel"/>
    <w:tmpl w:val="5F689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0D54A1"/>
    <w:multiLevelType w:val="hybridMultilevel"/>
    <w:tmpl w:val="F61E78F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E1E24"/>
    <w:multiLevelType w:val="hybridMultilevel"/>
    <w:tmpl w:val="F64EC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9113AA"/>
    <w:multiLevelType w:val="hybridMultilevel"/>
    <w:tmpl w:val="16703D7C"/>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7852"/>
    <w:multiLevelType w:val="hybridMultilevel"/>
    <w:tmpl w:val="FCD2BB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3D329E"/>
    <w:multiLevelType w:val="hybridMultilevel"/>
    <w:tmpl w:val="0BBC74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216E7"/>
    <w:multiLevelType w:val="hybridMultilevel"/>
    <w:tmpl w:val="B04A790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C67E6"/>
    <w:multiLevelType w:val="hybridMultilevel"/>
    <w:tmpl w:val="7DE42A92"/>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4570C"/>
    <w:multiLevelType w:val="hybridMultilevel"/>
    <w:tmpl w:val="7F6488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55CE6"/>
    <w:multiLevelType w:val="hybridMultilevel"/>
    <w:tmpl w:val="4838F37A"/>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A39AC"/>
    <w:multiLevelType w:val="hybridMultilevel"/>
    <w:tmpl w:val="B282A5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57A06"/>
    <w:multiLevelType w:val="hybridMultilevel"/>
    <w:tmpl w:val="34483D9E"/>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474A8"/>
    <w:multiLevelType w:val="hybridMultilevel"/>
    <w:tmpl w:val="3760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D0553"/>
    <w:multiLevelType w:val="hybridMultilevel"/>
    <w:tmpl w:val="C07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B25B9"/>
    <w:multiLevelType w:val="hybridMultilevel"/>
    <w:tmpl w:val="C6962672"/>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165E7"/>
    <w:multiLevelType w:val="hybridMultilevel"/>
    <w:tmpl w:val="9C0277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054E48"/>
    <w:multiLevelType w:val="hybridMultilevel"/>
    <w:tmpl w:val="B0228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F7566C"/>
    <w:multiLevelType w:val="hybridMultilevel"/>
    <w:tmpl w:val="8FA4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A3485"/>
    <w:multiLevelType w:val="hybridMultilevel"/>
    <w:tmpl w:val="2B62D9DC"/>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809E5"/>
    <w:multiLevelType w:val="hybridMultilevel"/>
    <w:tmpl w:val="8DD82BF2"/>
    <w:lvl w:ilvl="0" w:tplc="0809000B">
      <w:start w:val="1"/>
      <w:numFmt w:val="bullet"/>
      <w:lvlText w:val=""/>
      <w:lvlJc w:val="left"/>
      <w:pPr>
        <w:tabs>
          <w:tab w:val="num" w:pos="720"/>
        </w:tabs>
        <w:ind w:left="720" w:hanging="360"/>
      </w:pPr>
      <w:rPr>
        <w:rFonts w:ascii="Wingdings" w:hAnsi="Wingdings" w:hint="default"/>
      </w:rPr>
    </w:lvl>
    <w:lvl w:ilvl="1" w:tplc="000B0409">
      <w:start w:val="1"/>
      <w:numFmt w:val="bullet"/>
      <w:lvlText w:val=""/>
      <w:lvlJc w:val="left"/>
      <w:pPr>
        <w:tabs>
          <w:tab w:val="num" w:pos="1440"/>
        </w:tabs>
        <w:ind w:left="1440" w:hanging="360"/>
      </w:pPr>
      <w:rPr>
        <w:rFonts w:ascii="Wingdings" w:hAnsi="Wingdings" w:hint="default"/>
        <w:sz w:val="20"/>
      </w:rPr>
    </w:lvl>
    <w:lvl w:ilvl="2" w:tplc="000B0409">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AB37CE"/>
    <w:multiLevelType w:val="hybridMultilevel"/>
    <w:tmpl w:val="2334EB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7273A3"/>
    <w:multiLevelType w:val="hybridMultilevel"/>
    <w:tmpl w:val="0DC2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124B1"/>
    <w:multiLevelType w:val="hybridMultilevel"/>
    <w:tmpl w:val="84564934"/>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A323A"/>
    <w:multiLevelType w:val="hybridMultilevel"/>
    <w:tmpl w:val="4A9A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C69CB"/>
    <w:multiLevelType w:val="hybridMultilevel"/>
    <w:tmpl w:val="CF22CB02"/>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36229"/>
    <w:multiLevelType w:val="hybridMultilevel"/>
    <w:tmpl w:val="D4DC72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D0C60"/>
    <w:multiLevelType w:val="hybridMultilevel"/>
    <w:tmpl w:val="FE5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D0420"/>
    <w:multiLevelType w:val="hybridMultilevel"/>
    <w:tmpl w:val="AC769F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34CC3"/>
    <w:multiLevelType w:val="hybridMultilevel"/>
    <w:tmpl w:val="758AC0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92DF9"/>
    <w:multiLevelType w:val="hybridMultilevel"/>
    <w:tmpl w:val="79D44BB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E167E"/>
    <w:multiLevelType w:val="hybridMultilevel"/>
    <w:tmpl w:val="2C2CD8E4"/>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A20B1"/>
    <w:multiLevelType w:val="hybridMultilevel"/>
    <w:tmpl w:val="D60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1085C"/>
    <w:multiLevelType w:val="hybridMultilevel"/>
    <w:tmpl w:val="A2D0A866"/>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35509"/>
    <w:multiLevelType w:val="hybridMultilevel"/>
    <w:tmpl w:val="03E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505E3"/>
    <w:multiLevelType w:val="hybridMultilevel"/>
    <w:tmpl w:val="E86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204DC"/>
    <w:multiLevelType w:val="hybridMultilevel"/>
    <w:tmpl w:val="3A60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67625"/>
    <w:multiLevelType w:val="hybridMultilevel"/>
    <w:tmpl w:val="764CD73E"/>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0"/>
  </w:num>
  <w:num w:numId="4">
    <w:abstractNumId w:val="27"/>
  </w:num>
  <w:num w:numId="5">
    <w:abstractNumId w:val="21"/>
  </w:num>
  <w:num w:numId="6">
    <w:abstractNumId w:val="17"/>
  </w:num>
  <w:num w:numId="7">
    <w:abstractNumId w:val="29"/>
  </w:num>
  <w:num w:numId="8">
    <w:abstractNumId w:val="12"/>
  </w:num>
  <w:num w:numId="9">
    <w:abstractNumId w:val="7"/>
  </w:num>
  <w:num w:numId="10">
    <w:abstractNumId w:val="10"/>
  </w:num>
  <w:num w:numId="11">
    <w:abstractNumId w:val="0"/>
  </w:num>
  <w:num w:numId="12">
    <w:abstractNumId w:val="6"/>
  </w:num>
  <w:num w:numId="13">
    <w:abstractNumId w:val="11"/>
  </w:num>
  <w:num w:numId="14">
    <w:abstractNumId w:val="3"/>
  </w:num>
  <w:num w:numId="15">
    <w:abstractNumId w:val="32"/>
  </w:num>
  <w:num w:numId="16">
    <w:abstractNumId w:val="31"/>
  </w:num>
  <w:num w:numId="17">
    <w:abstractNumId w:val="19"/>
  </w:num>
  <w:num w:numId="18">
    <w:abstractNumId w:val="35"/>
  </w:num>
  <w:num w:numId="19">
    <w:abstractNumId w:val="36"/>
  </w:num>
  <w:num w:numId="20">
    <w:abstractNumId w:val="33"/>
  </w:num>
  <w:num w:numId="21">
    <w:abstractNumId w:val="23"/>
  </w:num>
  <w:num w:numId="22">
    <w:abstractNumId w:val="15"/>
  </w:num>
  <w:num w:numId="23">
    <w:abstractNumId w:val="22"/>
  </w:num>
  <w:num w:numId="24">
    <w:abstractNumId w:val="5"/>
  </w:num>
  <w:num w:numId="25">
    <w:abstractNumId w:val="20"/>
  </w:num>
  <w:num w:numId="26">
    <w:abstractNumId w:val="16"/>
  </w:num>
  <w:num w:numId="27">
    <w:abstractNumId w:val="13"/>
  </w:num>
  <w:num w:numId="28">
    <w:abstractNumId w:val="24"/>
  </w:num>
  <w:num w:numId="29">
    <w:abstractNumId w:val="34"/>
  </w:num>
  <w:num w:numId="30">
    <w:abstractNumId w:val="38"/>
  </w:num>
  <w:num w:numId="31">
    <w:abstractNumId w:val="9"/>
  </w:num>
  <w:num w:numId="32">
    <w:abstractNumId w:val="26"/>
  </w:num>
  <w:num w:numId="33">
    <w:abstractNumId w:val="14"/>
  </w:num>
  <w:num w:numId="34">
    <w:abstractNumId w:val="18"/>
  </w:num>
  <w:num w:numId="35">
    <w:abstractNumId w:val="28"/>
  </w:num>
  <w:num w:numId="36">
    <w:abstractNumId w:val="37"/>
  </w:num>
  <w:num w:numId="37">
    <w:abstractNumId w:val="2"/>
  </w:num>
  <w:num w:numId="38">
    <w:abstractNumId w:val="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BCE"/>
    <w:rsid w:val="00032E97"/>
    <w:rsid w:val="00035EB6"/>
    <w:rsid w:val="000A1CCC"/>
    <w:rsid w:val="000B7491"/>
    <w:rsid w:val="001014F4"/>
    <w:rsid w:val="00150CA1"/>
    <w:rsid w:val="001C4209"/>
    <w:rsid w:val="00216F80"/>
    <w:rsid w:val="00244EED"/>
    <w:rsid w:val="00271185"/>
    <w:rsid w:val="002A1630"/>
    <w:rsid w:val="00393E39"/>
    <w:rsid w:val="003F6EF6"/>
    <w:rsid w:val="0040650E"/>
    <w:rsid w:val="0049151C"/>
    <w:rsid w:val="004D190C"/>
    <w:rsid w:val="00502DFA"/>
    <w:rsid w:val="005B23F7"/>
    <w:rsid w:val="00622FCD"/>
    <w:rsid w:val="0064373E"/>
    <w:rsid w:val="006D542F"/>
    <w:rsid w:val="006F4EC0"/>
    <w:rsid w:val="0070058D"/>
    <w:rsid w:val="00765212"/>
    <w:rsid w:val="00876E38"/>
    <w:rsid w:val="008A4EA0"/>
    <w:rsid w:val="009111CB"/>
    <w:rsid w:val="00972687"/>
    <w:rsid w:val="009A7316"/>
    <w:rsid w:val="00A16F75"/>
    <w:rsid w:val="00A64677"/>
    <w:rsid w:val="00A676AC"/>
    <w:rsid w:val="00AA3383"/>
    <w:rsid w:val="00AB616D"/>
    <w:rsid w:val="00AD7408"/>
    <w:rsid w:val="00B1562C"/>
    <w:rsid w:val="00BA3013"/>
    <w:rsid w:val="00BD54DF"/>
    <w:rsid w:val="00BD7A7A"/>
    <w:rsid w:val="00C429E7"/>
    <w:rsid w:val="00C46486"/>
    <w:rsid w:val="00C75F86"/>
    <w:rsid w:val="00D55EE2"/>
    <w:rsid w:val="00D779E2"/>
    <w:rsid w:val="00D85F3F"/>
    <w:rsid w:val="00DB2A4F"/>
    <w:rsid w:val="00DB43CE"/>
    <w:rsid w:val="00DF7871"/>
    <w:rsid w:val="00E00D26"/>
    <w:rsid w:val="00E0198E"/>
    <w:rsid w:val="00E07A34"/>
    <w:rsid w:val="00E950FF"/>
    <w:rsid w:val="00E96837"/>
    <w:rsid w:val="00F6567B"/>
    <w:rsid w:val="00F678E9"/>
    <w:rsid w:val="00F807F0"/>
    <w:rsid w:val="00F90BC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22F6F9F"/>
  <w15:docId w15:val="{5AEFD6BC-DDCC-4CFE-AABB-2642C6E1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CE"/>
    <w:rPr>
      <w:rFonts w:ascii="Comic Sans MS" w:eastAsia="Times New Roman" w:hAnsi="Comic Sans MS" w:cs="Times New Roman"/>
      <w:sz w:val="22"/>
      <w:szCs w:val="22"/>
      <w:lang w:val="en-GB"/>
    </w:rPr>
  </w:style>
  <w:style w:type="paragraph" w:styleId="Heading2">
    <w:name w:val="heading 2"/>
    <w:basedOn w:val="Normal"/>
    <w:next w:val="Normal"/>
    <w:link w:val="Heading2Char"/>
    <w:qFormat/>
    <w:rsid w:val="00F90BCE"/>
    <w:pPr>
      <w:keepNext/>
      <w:tabs>
        <w:tab w:val="left" w:pos="2835"/>
      </w:tabs>
      <w:outlineLvl w:val="1"/>
    </w:pPr>
    <w:rPr>
      <w:rFonts w:ascii="Tahoma" w:hAnsi="Tahoma" w:cs="Tahoma"/>
      <w:b/>
      <w:sz w:val="24"/>
      <w:szCs w:val="24"/>
    </w:rPr>
  </w:style>
  <w:style w:type="paragraph" w:styleId="Heading4">
    <w:name w:val="heading 4"/>
    <w:basedOn w:val="Normal"/>
    <w:next w:val="Normal"/>
    <w:link w:val="Heading4Char"/>
    <w:qFormat/>
    <w:rsid w:val="00F90BCE"/>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BCE"/>
    <w:rPr>
      <w:rFonts w:ascii="Tahoma" w:eastAsia="Times New Roman" w:hAnsi="Tahoma" w:cs="Tahoma"/>
      <w:b/>
      <w:sz w:val="24"/>
      <w:szCs w:val="24"/>
      <w:lang w:val="en-GB"/>
    </w:rPr>
  </w:style>
  <w:style w:type="character" w:customStyle="1" w:styleId="Heading4Char">
    <w:name w:val="Heading 4 Char"/>
    <w:basedOn w:val="DefaultParagraphFont"/>
    <w:link w:val="Heading4"/>
    <w:rsid w:val="00F90BCE"/>
    <w:rPr>
      <w:rFonts w:ascii="Times New Roman" w:eastAsia="Times New Roman" w:hAnsi="Times New Roman" w:cs="Times New Roman"/>
      <w:b/>
      <w:sz w:val="28"/>
      <w:szCs w:val="28"/>
      <w:lang w:val="en-GB"/>
    </w:rPr>
  </w:style>
  <w:style w:type="paragraph" w:styleId="Footer">
    <w:name w:val="footer"/>
    <w:basedOn w:val="Normal"/>
    <w:link w:val="FooterChar"/>
    <w:uiPriority w:val="99"/>
    <w:rsid w:val="00F90BCE"/>
    <w:pPr>
      <w:tabs>
        <w:tab w:val="center" w:pos="4320"/>
        <w:tab w:val="right" w:pos="8640"/>
      </w:tabs>
    </w:pPr>
  </w:style>
  <w:style w:type="character" w:customStyle="1" w:styleId="FooterChar">
    <w:name w:val="Footer Char"/>
    <w:basedOn w:val="DefaultParagraphFont"/>
    <w:link w:val="Footer"/>
    <w:uiPriority w:val="99"/>
    <w:rsid w:val="00F90BCE"/>
    <w:rPr>
      <w:rFonts w:ascii="Comic Sans MS" w:eastAsia="Times New Roman" w:hAnsi="Comic Sans MS" w:cs="Times New Roman"/>
      <w:sz w:val="22"/>
      <w:szCs w:val="22"/>
      <w:lang w:val="en-GB"/>
    </w:rPr>
  </w:style>
  <w:style w:type="paragraph" w:styleId="Title">
    <w:name w:val="Title"/>
    <w:basedOn w:val="Normal"/>
    <w:link w:val="TitleChar"/>
    <w:qFormat/>
    <w:rsid w:val="00F90BCE"/>
    <w:pPr>
      <w:jc w:val="center"/>
    </w:pPr>
    <w:rPr>
      <w:rFonts w:ascii="Tahoma" w:hAnsi="Tahoma" w:cs="Tahoma"/>
      <w:b/>
      <w:sz w:val="24"/>
      <w:szCs w:val="24"/>
      <w:u w:val="single"/>
    </w:rPr>
  </w:style>
  <w:style w:type="character" w:customStyle="1" w:styleId="TitleChar">
    <w:name w:val="Title Char"/>
    <w:basedOn w:val="DefaultParagraphFont"/>
    <w:link w:val="Title"/>
    <w:rsid w:val="00F90BCE"/>
    <w:rPr>
      <w:rFonts w:ascii="Tahoma" w:eastAsia="Times New Roman" w:hAnsi="Tahoma" w:cs="Tahoma"/>
      <w:b/>
      <w:sz w:val="24"/>
      <w:szCs w:val="24"/>
      <w:u w:val="single"/>
      <w:lang w:val="en-GB"/>
    </w:rPr>
  </w:style>
  <w:style w:type="paragraph" w:styleId="BodyTextIndent2">
    <w:name w:val="Body Text Indent 2"/>
    <w:basedOn w:val="Normal"/>
    <w:link w:val="BodyTextIndent2Char"/>
    <w:rsid w:val="00F90BCE"/>
    <w:pPr>
      <w:widowControl w:val="0"/>
      <w:tabs>
        <w:tab w:val="left" w:pos="1152"/>
      </w:tabs>
      <w:autoSpaceDE w:val="0"/>
      <w:autoSpaceDN w:val="0"/>
      <w:adjustRightInd w:val="0"/>
      <w:spacing w:line="240" w:lineRule="atLeast"/>
      <w:ind w:left="1134"/>
    </w:pPr>
    <w:rPr>
      <w:rFonts w:ascii="Times New Roman" w:hAnsi="Times New Roman"/>
      <w:color w:val="000000"/>
      <w:sz w:val="24"/>
      <w:szCs w:val="24"/>
      <w:lang w:val="en-US"/>
    </w:rPr>
  </w:style>
  <w:style w:type="character" w:customStyle="1" w:styleId="BodyTextIndent2Char">
    <w:name w:val="Body Text Indent 2 Char"/>
    <w:basedOn w:val="DefaultParagraphFont"/>
    <w:link w:val="BodyTextIndent2"/>
    <w:rsid w:val="00F90BCE"/>
    <w:rPr>
      <w:rFonts w:ascii="Times New Roman" w:eastAsia="Times New Roman" w:hAnsi="Times New Roman" w:cs="Times New Roman"/>
      <w:color w:val="000000"/>
      <w:sz w:val="24"/>
      <w:szCs w:val="24"/>
    </w:rPr>
  </w:style>
  <w:style w:type="paragraph" w:customStyle="1" w:styleId="Normal1">
    <w:name w:val="Normal1"/>
    <w:basedOn w:val="Normal"/>
    <w:rsid w:val="00F90BCE"/>
    <w:pPr>
      <w:spacing w:before="100" w:beforeAutospacing="1" w:after="100" w:afterAutospacing="1"/>
    </w:pPr>
    <w:rPr>
      <w:rFonts w:ascii="Times New Roman" w:hAnsi="Times New Roman"/>
      <w:sz w:val="24"/>
      <w:szCs w:val="24"/>
      <w:lang w:val="en-US"/>
    </w:rPr>
  </w:style>
  <w:style w:type="character" w:customStyle="1" w:styleId="normalchar">
    <w:name w:val="normal__char"/>
    <w:basedOn w:val="DefaultParagraphFont"/>
    <w:rsid w:val="00F90BCE"/>
  </w:style>
  <w:style w:type="character" w:customStyle="1" w:styleId="heading00204char">
    <w:name w:val="heading_00204__char"/>
    <w:basedOn w:val="DefaultParagraphFont"/>
    <w:rsid w:val="00F90BCE"/>
  </w:style>
  <w:style w:type="paragraph" w:styleId="BalloonText">
    <w:name w:val="Balloon Text"/>
    <w:basedOn w:val="Normal"/>
    <w:link w:val="BalloonTextChar"/>
    <w:uiPriority w:val="99"/>
    <w:semiHidden/>
    <w:unhideWhenUsed/>
    <w:rsid w:val="006F4EC0"/>
    <w:rPr>
      <w:rFonts w:ascii="Tahoma" w:hAnsi="Tahoma" w:cs="Tahoma"/>
      <w:sz w:val="16"/>
      <w:szCs w:val="16"/>
    </w:rPr>
  </w:style>
  <w:style w:type="character" w:customStyle="1" w:styleId="BalloonTextChar">
    <w:name w:val="Balloon Text Char"/>
    <w:basedOn w:val="DefaultParagraphFont"/>
    <w:link w:val="BalloonText"/>
    <w:uiPriority w:val="99"/>
    <w:semiHidden/>
    <w:rsid w:val="006F4EC0"/>
    <w:rPr>
      <w:rFonts w:ascii="Tahoma" w:eastAsia="Times New Roman" w:hAnsi="Tahoma" w:cs="Tahoma"/>
      <w:sz w:val="16"/>
      <w:szCs w:val="16"/>
      <w:lang w:val="en-GB"/>
    </w:rPr>
  </w:style>
  <w:style w:type="paragraph" w:styleId="Header">
    <w:name w:val="header"/>
    <w:basedOn w:val="Normal"/>
    <w:link w:val="HeaderChar"/>
    <w:uiPriority w:val="99"/>
    <w:unhideWhenUsed/>
    <w:rsid w:val="006F4EC0"/>
    <w:pPr>
      <w:tabs>
        <w:tab w:val="center" w:pos="4513"/>
        <w:tab w:val="right" w:pos="9026"/>
      </w:tabs>
    </w:pPr>
  </w:style>
  <w:style w:type="character" w:customStyle="1" w:styleId="HeaderChar">
    <w:name w:val="Header Char"/>
    <w:basedOn w:val="DefaultParagraphFont"/>
    <w:link w:val="Header"/>
    <w:uiPriority w:val="99"/>
    <w:rsid w:val="006F4EC0"/>
    <w:rPr>
      <w:rFonts w:ascii="Comic Sans MS" w:eastAsia="Times New Roman" w:hAnsi="Comic Sans MS" w:cs="Times New Roman"/>
      <w:sz w:val="22"/>
      <w:szCs w:val="22"/>
      <w:lang w:val="en-GB"/>
    </w:rPr>
  </w:style>
  <w:style w:type="paragraph" w:styleId="ListParagraph">
    <w:name w:val="List Paragraph"/>
    <w:basedOn w:val="Normal"/>
    <w:uiPriority w:val="34"/>
    <w:qFormat/>
    <w:rsid w:val="00F807F0"/>
    <w:pPr>
      <w:ind w:left="720"/>
      <w:contextualSpacing/>
    </w:pPr>
  </w:style>
  <w:style w:type="character" w:styleId="Hyperlink">
    <w:name w:val="Hyperlink"/>
    <w:basedOn w:val="DefaultParagraphFont"/>
    <w:uiPriority w:val="99"/>
    <w:unhideWhenUsed/>
    <w:rsid w:val="00502DFA"/>
    <w:rPr>
      <w:color w:val="0000FF" w:themeColor="hyperlink"/>
      <w:u w:val="single"/>
    </w:rPr>
  </w:style>
  <w:style w:type="paragraph" w:customStyle="1" w:styleId="Normal2">
    <w:name w:val="Normal2"/>
    <w:basedOn w:val="Normal"/>
    <w:rsid w:val="00E96837"/>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H4 Training</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Jenkins</dc:creator>
  <cp:lastModifiedBy>Trompetas Sarah (Whiteparish Surgery)</cp:lastModifiedBy>
  <cp:revision>3</cp:revision>
  <cp:lastPrinted>2020-09-24T11:15:00Z</cp:lastPrinted>
  <dcterms:created xsi:type="dcterms:W3CDTF">2021-12-06T08:56:00Z</dcterms:created>
  <dcterms:modified xsi:type="dcterms:W3CDTF">2021-12-06T08:56:00Z</dcterms:modified>
</cp:coreProperties>
</file>